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7C5E" w:rsidRPr="00125FE2" w:rsidRDefault="00B434BE" w:rsidP="000E120A">
      <w:pPr>
        <w:jc w:val="center"/>
        <w:rPr>
          <w:b/>
          <w:sz w:val="24"/>
          <w:szCs w:val="24"/>
        </w:rPr>
      </w:pPr>
      <w:r>
        <w:rPr>
          <w:b/>
          <w:sz w:val="24"/>
          <w:szCs w:val="24"/>
        </w:rPr>
        <w:t xml:space="preserve">KAYA İSMET ÖZDEN YBO </w:t>
      </w:r>
      <w:r w:rsidR="00F511F1">
        <w:rPr>
          <w:b/>
          <w:sz w:val="24"/>
          <w:szCs w:val="24"/>
        </w:rPr>
        <w:t>2016 - 2017</w:t>
      </w:r>
      <w:r w:rsidR="00635E5E" w:rsidRPr="00125FE2">
        <w:rPr>
          <w:b/>
          <w:sz w:val="24"/>
          <w:szCs w:val="24"/>
        </w:rPr>
        <w:t xml:space="preserve"> EĞİTİM – ÖĞRETİM </w:t>
      </w:r>
      <w:r w:rsidR="00931579">
        <w:rPr>
          <w:b/>
          <w:sz w:val="24"/>
          <w:szCs w:val="24"/>
        </w:rPr>
        <w:t>YILI 7</w:t>
      </w:r>
      <w:r w:rsidR="000E120A" w:rsidRPr="00125FE2">
        <w:rPr>
          <w:b/>
          <w:sz w:val="24"/>
          <w:szCs w:val="24"/>
        </w:rPr>
        <w:t>.</w:t>
      </w:r>
      <w:r w:rsidR="00F249BD">
        <w:rPr>
          <w:b/>
          <w:sz w:val="24"/>
          <w:szCs w:val="24"/>
        </w:rPr>
        <w:t xml:space="preserve"> SINIF FEN BİLİMLERİ DERS </w:t>
      </w:r>
      <w:r w:rsidR="00635E5E" w:rsidRPr="00125FE2">
        <w:rPr>
          <w:b/>
          <w:sz w:val="24"/>
          <w:szCs w:val="24"/>
        </w:rPr>
        <w:t>PLÂNI</w:t>
      </w:r>
    </w:p>
    <w:p w:rsidR="00635E5E" w:rsidRPr="00125FE2" w:rsidRDefault="00635E5E">
      <w:pPr>
        <w:rPr>
          <w:b/>
          <w:color w:val="FF0000"/>
        </w:rPr>
      </w:pPr>
      <w:r w:rsidRPr="00125FE2">
        <w:rPr>
          <w:b/>
          <w:color w:val="FF0000"/>
        </w:rPr>
        <w:t>I.BÖLÜM</w:t>
      </w:r>
    </w:p>
    <w:tbl>
      <w:tblPr>
        <w:tblStyle w:val="TabloKlavuzu"/>
        <w:tblW w:w="0" w:type="auto"/>
        <w:jc w:val="center"/>
        <w:tblLook w:val="04A0"/>
      </w:tblPr>
      <w:tblGrid>
        <w:gridCol w:w="2375"/>
        <w:gridCol w:w="4702"/>
        <w:gridCol w:w="3379"/>
      </w:tblGrid>
      <w:tr w:rsidR="00635E5E" w:rsidTr="00867143">
        <w:trPr>
          <w:trHeight w:val="271"/>
          <w:jc w:val="center"/>
        </w:trPr>
        <w:tc>
          <w:tcPr>
            <w:tcW w:w="2375" w:type="dxa"/>
          </w:tcPr>
          <w:p w:rsidR="00635E5E" w:rsidRPr="000E120A" w:rsidRDefault="00635E5E" w:rsidP="00635E5E">
            <w:pPr>
              <w:jc w:val="right"/>
              <w:rPr>
                <w:b/>
              </w:rPr>
            </w:pPr>
            <w:r w:rsidRPr="000E120A">
              <w:rPr>
                <w:b/>
              </w:rPr>
              <w:t>Dersin Adı:</w:t>
            </w:r>
          </w:p>
        </w:tc>
        <w:tc>
          <w:tcPr>
            <w:tcW w:w="4702" w:type="dxa"/>
          </w:tcPr>
          <w:p w:rsidR="00635E5E" w:rsidRDefault="00635E5E">
            <w:r>
              <w:t>Fen Bilimleri</w:t>
            </w:r>
          </w:p>
        </w:tc>
        <w:tc>
          <w:tcPr>
            <w:tcW w:w="3378" w:type="dxa"/>
          </w:tcPr>
          <w:p w:rsidR="00635E5E" w:rsidRDefault="00F511F1" w:rsidP="00B434BE">
            <w:r>
              <w:t>31</w:t>
            </w:r>
            <w:r w:rsidR="00635E5E">
              <w:t>.Hafta (</w:t>
            </w:r>
            <w:r w:rsidR="00B434BE">
              <w:t>8</w:t>
            </w:r>
            <w:r>
              <w:t xml:space="preserve"> –</w:t>
            </w:r>
            <w:r w:rsidR="00B434BE">
              <w:t>12</w:t>
            </w:r>
            <w:r>
              <w:t xml:space="preserve"> Mayıs</w:t>
            </w:r>
            <w:r w:rsidR="00867143">
              <w:t>2017</w:t>
            </w:r>
            <w:r w:rsidR="00635E5E">
              <w:t>)</w:t>
            </w:r>
          </w:p>
        </w:tc>
      </w:tr>
      <w:tr w:rsidR="00635E5E" w:rsidTr="00867143">
        <w:trPr>
          <w:trHeight w:val="287"/>
          <w:jc w:val="center"/>
        </w:trPr>
        <w:tc>
          <w:tcPr>
            <w:tcW w:w="2375" w:type="dxa"/>
          </w:tcPr>
          <w:p w:rsidR="00635E5E" w:rsidRPr="000E120A" w:rsidRDefault="00635E5E" w:rsidP="00635E5E">
            <w:pPr>
              <w:jc w:val="right"/>
              <w:rPr>
                <w:b/>
              </w:rPr>
            </w:pPr>
            <w:r w:rsidRPr="000E120A">
              <w:rPr>
                <w:b/>
              </w:rPr>
              <w:t>Sınıf:</w:t>
            </w:r>
          </w:p>
        </w:tc>
        <w:tc>
          <w:tcPr>
            <w:tcW w:w="8081" w:type="dxa"/>
            <w:gridSpan w:val="2"/>
          </w:tcPr>
          <w:p w:rsidR="00635E5E" w:rsidRDefault="00931579" w:rsidP="0018041D">
            <w:r>
              <w:t>7</w:t>
            </w:r>
            <w:r w:rsidR="000E120A">
              <w:t>.</w:t>
            </w:r>
            <w:r w:rsidR="00635E5E">
              <w:t>Sınıf</w:t>
            </w:r>
          </w:p>
        </w:tc>
      </w:tr>
      <w:tr w:rsidR="00635E5E" w:rsidTr="00867143">
        <w:trPr>
          <w:trHeight w:val="271"/>
          <w:jc w:val="center"/>
        </w:trPr>
        <w:tc>
          <w:tcPr>
            <w:tcW w:w="2375" w:type="dxa"/>
          </w:tcPr>
          <w:p w:rsidR="00635E5E" w:rsidRPr="000E120A" w:rsidRDefault="00635E5E" w:rsidP="00635E5E">
            <w:pPr>
              <w:jc w:val="right"/>
              <w:rPr>
                <w:b/>
              </w:rPr>
            </w:pPr>
            <w:r w:rsidRPr="000E120A">
              <w:rPr>
                <w:b/>
              </w:rPr>
              <w:t>Ünite No-Adı:</w:t>
            </w:r>
          </w:p>
        </w:tc>
        <w:tc>
          <w:tcPr>
            <w:tcW w:w="8081" w:type="dxa"/>
            <w:gridSpan w:val="2"/>
          </w:tcPr>
          <w:p w:rsidR="00635E5E" w:rsidRDefault="00E45129" w:rsidP="00E45129">
            <w:r>
              <w:t>7</w:t>
            </w:r>
            <w:r w:rsidR="00074A07">
              <w:t xml:space="preserve">. Ünite: </w:t>
            </w:r>
            <w:r>
              <w:t>Güneş Sistemi ve Ötesi</w:t>
            </w:r>
          </w:p>
        </w:tc>
      </w:tr>
      <w:tr w:rsidR="00635E5E" w:rsidTr="00867143">
        <w:trPr>
          <w:trHeight w:val="287"/>
          <w:jc w:val="center"/>
        </w:trPr>
        <w:tc>
          <w:tcPr>
            <w:tcW w:w="2375" w:type="dxa"/>
          </w:tcPr>
          <w:p w:rsidR="00635E5E" w:rsidRPr="000E120A" w:rsidRDefault="00635E5E" w:rsidP="00635E5E">
            <w:pPr>
              <w:jc w:val="right"/>
              <w:rPr>
                <w:b/>
              </w:rPr>
            </w:pPr>
            <w:r w:rsidRPr="000E120A">
              <w:rPr>
                <w:b/>
              </w:rPr>
              <w:t>Konu:</w:t>
            </w:r>
          </w:p>
        </w:tc>
        <w:tc>
          <w:tcPr>
            <w:tcW w:w="8081" w:type="dxa"/>
            <w:gridSpan w:val="2"/>
          </w:tcPr>
          <w:p w:rsidR="00635E5E" w:rsidRPr="004879CD" w:rsidRDefault="00867143" w:rsidP="00867143">
            <w:r>
              <w:t>Gök Cisimleri</w:t>
            </w:r>
          </w:p>
        </w:tc>
      </w:tr>
      <w:tr w:rsidR="00635E5E" w:rsidTr="00867143">
        <w:trPr>
          <w:trHeight w:val="287"/>
          <w:jc w:val="center"/>
        </w:trPr>
        <w:tc>
          <w:tcPr>
            <w:tcW w:w="2375" w:type="dxa"/>
          </w:tcPr>
          <w:p w:rsidR="00635E5E" w:rsidRPr="000E120A" w:rsidRDefault="00635E5E" w:rsidP="00635E5E">
            <w:pPr>
              <w:jc w:val="right"/>
              <w:rPr>
                <w:b/>
              </w:rPr>
            </w:pPr>
            <w:r w:rsidRPr="000E120A">
              <w:rPr>
                <w:b/>
              </w:rPr>
              <w:t>Önerilen Ders Saati:</w:t>
            </w:r>
          </w:p>
        </w:tc>
        <w:tc>
          <w:tcPr>
            <w:tcW w:w="8081" w:type="dxa"/>
            <w:gridSpan w:val="2"/>
          </w:tcPr>
          <w:p w:rsidR="00635E5E" w:rsidRDefault="00931579">
            <w:r>
              <w:t>4</w:t>
            </w:r>
            <w:r w:rsidR="0043426E">
              <w:t xml:space="preserve"> Saat</w:t>
            </w:r>
          </w:p>
        </w:tc>
      </w:tr>
    </w:tbl>
    <w:p w:rsidR="00635E5E" w:rsidRPr="00125FE2" w:rsidRDefault="00635E5E">
      <w:pPr>
        <w:rPr>
          <w:b/>
          <w:color w:val="FF0000"/>
        </w:rPr>
      </w:pPr>
      <w:proofErr w:type="gramStart"/>
      <w:r w:rsidRPr="00125FE2">
        <w:rPr>
          <w:b/>
          <w:color w:val="FF0000"/>
        </w:rPr>
        <w:t>II.BÖLÜM</w:t>
      </w:r>
      <w:proofErr w:type="gramEnd"/>
    </w:p>
    <w:tbl>
      <w:tblPr>
        <w:tblStyle w:val="TabloKlavuzu"/>
        <w:tblW w:w="0" w:type="auto"/>
        <w:jc w:val="center"/>
        <w:tblLook w:val="04A0"/>
      </w:tblPr>
      <w:tblGrid>
        <w:gridCol w:w="1605"/>
        <w:gridCol w:w="2286"/>
        <w:gridCol w:w="6673"/>
      </w:tblGrid>
      <w:tr w:rsidR="00F511F1" w:rsidTr="00D84B6A">
        <w:trPr>
          <w:trHeight w:val="733"/>
          <w:jc w:val="center"/>
        </w:trPr>
        <w:tc>
          <w:tcPr>
            <w:tcW w:w="4105" w:type="dxa"/>
            <w:gridSpan w:val="2"/>
            <w:vAlign w:val="center"/>
          </w:tcPr>
          <w:p w:rsidR="00635E5E" w:rsidRPr="000E120A" w:rsidRDefault="00635E5E" w:rsidP="00635E5E">
            <w:pPr>
              <w:jc w:val="right"/>
              <w:rPr>
                <w:b/>
              </w:rPr>
            </w:pPr>
            <w:r w:rsidRPr="000E120A">
              <w:rPr>
                <w:b/>
              </w:rPr>
              <w:t>Öğrenci Kazanımları/Hedef ve Davranışlar:</w:t>
            </w:r>
          </w:p>
        </w:tc>
        <w:tc>
          <w:tcPr>
            <w:tcW w:w="5069" w:type="dxa"/>
          </w:tcPr>
          <w:p w:rsidR="00AD09A3" w:rsidRDefault="00E45129" w:rsidP="00450085">
            <w:r w:rsidRPr="00E45129">
              <w:t>7.7.1.1. Gök cisimlerini çıplak gözle gözlemler ve yaptığı araştırma sonucunda uzayda gözleyebildiğinden çok daha fazla gök cismi olduğu sonucuna varır.</w:t>
            </w:r>
            <w:bookmarkStart w:id="0" w:name="49"/>
            <w:bookmarkEnd w:id="0"/>
          </w:p>
          <w:p w:rsidR="00E45129" w:rsidRDefault="00E45129" w:rsidP="00E45129">
            <w:r w:rsidRPr="00E45129">
              <w:t>7.7.1.2. Bilinen takımyıldızlarla ilgili araştırma yapar ve sunar.</w:t>
            </w:r>
          </w:p>
        </w:tc>
      </w:tr>
      <w:tr w:rsidR="00F511F1" w:rsidTr="00684ED5">
        <w:trPr>
          <w:trHeight w:val="621"/>
          <w:jc w:val="center"/>
        </w:trPr>
        <w:tc>
          <w:tcPr>
            <w:tcW w:w="4105" w:type="dxa"/>
            <w:gridSpan w:val="2"/>
            <w:vAlign w:val="center"/>
          </w:tcPr>
          <w:p w:rsidR="00635E5E" w:rsidRPr="000E120A" w:rsidRDefault="00635E5E" w:rsidP="00635E5E">
            <w:pPr>
              <w:jc w:val="right"/>
              <w:rPr>
                <w:b/>
              </w:rPr>
            </w:pPr>
            <w:r w:rsidRPr="000E120A">
              <w:rPr>
                <w:b/>
              </w:rPr>
              <w:t>Ünite Kavramları ve Sembolleri:</w:t>
            </w:r>
          </w:p>
        </w:tc>
        <w:tc>
          <w:tcPr>
            <w:tcW w:w="5069" w:type="dxa"/>
          </w:tcPr>
          <w:p w:rsidR="00AF69D4" w:rsidRDefault="00E45129" w:rsidP="00AF69D4">
            <w:r>
              <w:t>Yıldız</w:t>
            </w:r>
          </w:p>
          <w:p w:rsidR="00E45129" w:rsidRDefault="00E45129" w:rsidP="00AF69D4">
            <w:r>
              <w:t>Takımyıldız</w:t>
            </w:r>
            <w:bookmarkStart w:id="1" w:name="_GoBack"/>
            <w:bookmarkEnd w:id="1"/>
          </w:p>
          <w:p w:rsidR="00E45129" w:rsidRDefault="00E45129" w:rsidP="00AF69D4">
            <w:r>
              <w:t>Işık Yılı</w:t>
            </w:r>
          </w:p>
        </w:tc>
      </w:tr>
      <w:tr w:rsidR="00F511F1" w:rsidTr="001E2BDD">
        <w:trPr>
          <w:trHeight w:val="413"/>
          <w:jc w:val="center"/>
        </w:trPr>
        <w:tc>
          <w:tcPr>
            <w:tcW w:w="4105" w:type="dxa"/>
            <w:gridSpan w:val="2"/>
            <w:vAlign w:val="center"/>
          </w:tcPr>
          <w:p w:rsidR="00635E5E" w:rsidRPr="000E120A" w:rsidRDefault="00635E5E" w:rsidP="00635E5E">
            <w:pPr>
              <w:jc w:val="right"/>
              <w:rPr>
                <w:b/>
              </w:rPr>
            </w:pPr>
            <w:r w:rsidRPr="000E120A">
              <w:rPr>
                <w:b/>
              </w:rPr>
              <w:t>Uygulanacak Yöntem ve Teknikler:</w:t>
            </w:r>
          </w:p>
        </w:tc>
        <w:tc>
          <w:tcPr>
            <w:tcW w:w="5069" w:type="dxa"/>
          </w:tcPr>
          <w:p w:rsidR="00635E5E" w:rsidRDefault="00D84B6A">
            <w:r>
              <w:t>Anlatım, Soru Cevap, Rol Yapma, Grup Çalışması</w:t>
            </w:r>
          </w:p>
        </w:tc>
      </w:tr>
      <w:tr w:rsidR="00F511F1" w:rsidTr="00D84B6A">
        <w:trPr>
          <w:trHeight w:val="755"/>
          <w:jc w:val="center"/>
        </w:trPr>
        <w:tc>
          <w:tcPr>
            <w:tcW w:w="4105" w:type="dxa"/>
            <w:gridSpan w:val="2"/>
            <w:vAlign w:val="center"/>
          </w:tcPr>
          <w:p w:rsidR="00635E5E" w:rsidRPr="000E120A" w:rsidRDefault="00635E5E" w:rsidP="00635E5E">
            <w:pPr>
              <w:jc w:val="right"/>
              <w:rPr>
                <w:b/>
              </w:rPr>
            </w:pPr>
            <w:r w:rsidRPr="000E120A">
              <w:rPr>
                <w:b/>
              </w:rPr>
              <w:t>Kullanılacak Araç – Gereçler:</w:t>
            </w:r>
          </w:p>
        </w:tc>
        <w:tc>
          <w:tcPr>
            <w:tcW w:w="5069" w:type="dxa"/>
          </w:tcPr>
          <w:p w:rsidR="00E45129" w:rsidRDefault="00F511F1" w:rsidP="00E45129">
            <w:r>
              <w:t>-</w:t>
            </w:r>
          </w:p>
        </w:tc>
      </w:tr>
      <w:tr w:rsidR="00F511F1" w:rsidTr="00503C15">
        <w:trPr>
          <w:trHeight w:val="335"/>
          <w:jc w:val="center"/>
        </w:trPr>
        <w:tc>
          <w:tcPr>
            <w:tcW w:w="4105" w:type="dxa"/>
            <w:gridSpan w:val="2"/>
            <w:vAlign w:val="center"/>
          </w:tcPr>
          <w:p w:rsidR="00635E5E" w:rsidRPr="000E120A" w:rsidRDefault="00635E5E" w:rsidP="00635E5E">
            <w:pPr>
              <w:jc w:val="right"/>
              <w:rPr>
                <w:b/>
              </w:rPr>
            </w:pPr>
            <w:r w:rsidRPr="000E120A">
              <w:rPr>
                <w:b/>
              </w:rPr>
              <w:t>Açıklamalar:</w:t>
            </w:r>
          </w:p>
        </w:tc>
        <w:tc>
          <w:tcPr>
            <w:tcW w:w="5069" w:type="dxa"/>
          </w:tcPr>
          <w:p w:rsidR="00635E5E" w:rsidRDefault="00F511F1" w:rsidP="00A9602F">
            <w:r>
              <w:t>-</w:t>
            </w:r>
          </w:p>
        </w:tc>
      </w:tr>
      <w:tr w:rsidR="00F511F1" w:rsidTr="00CE16DC">
        <w:trPr>
          <w:trHeight w:val="461"/>
          <w:jc w:val="center"/>
        </w:trPr>
        <w:tc>
          <w:tcPr>
            <w:tcW w:w="4105" w:type="dxa"/>
            <w:gridSpan w:val="2"/>
            <w:vAlign w:val="center"/>
          </w:tcPr>
          <w:p w:rsidR="00635E5E" w:rsidRPr="000E120A" w:rsidRDefault="00635E5E" w:rsidP="008A0B40">
            <w:pPr>
              <w:jc w:val="right"/>
              <w:rPr>
                <w:b/>
              </w:rPr>
            </w:pPr>
            <w:r w:rsidRPr="000E120A">
              <w:rPr>
                <w:b/>
              </w:rPr>
              <w:t>Yapılacak Etkinlikler:</w:t>
            </w:r>
          </w:p>
        </w:tc>
        <w:tc>
          <w:tcPr>
            <w:tcW w:w="5069" w:type="dxa"/>
          </w:tcPr>
          <w:p w:rsidR="00E45129" w:rsidRDefault="00F511F1" w:rsidP="00503C15">
            <w:r>
              <w:t>-</w:t>
            </w:r>
          </w:p>
        </w:tc>
      </w:tr>
      <w:tr w:rsidR="00F511F1" w:rsidTr="00283C0E">
        <w:trPr>
          <w:trHeight w:val="834"/>
          <w:jc w:val="center"/>
        </w:trPr>
        <w:tc>
          <w:tcPr>
            <w:tcW w:w="2093" w:type="dxa"/>
            <w:vAlign w:val="center"/>
          </w:tcPr>
          <w:p w:rsidR="00635E5E" w:rsidRPr="000E120A" w:rsidRDefault="00635E5E" w:rsidP="000E120A">
            <w:pPr>
              <w:jc w:val="center"/>
              <w:rPr>
                <w:b/>
              </w:rPr>
            </w:pPr>
            <w:r w:rsidRPr="000E120A">
              <w:rPr>
                <w:b/>
              </w:rPr>
              <w:t>Özet:</w:t>
            </w:r>
          </w:p>
        </w:tc>
        <w:tc>
          <w:tcPr>
            <w:tcW w:w="7081" w:type="dxa"/>
            <w:gridSpan w:val="2"/>
            <w:vAlign w:val="center"/>
          </w:tcPr>
          <w:p w:rsidR="00E45129" w:rsidRPr="00D336C2" w:rsidRDefault="00E45129" w:rsidP="00E45129">
            <w:pPr>
              <w:rPr>
                <w:rFonts w:cs="Tahoma"/>
                <w:color w:val="050505"/>
                <w:sz w:val="20"/>
                <w:szCs w:val="20"/>
              </w:rPr>
            </w:pPr>
            <w:r w:rsidRPr="00D336C2">
              <w:rPr>
                <w:rFonts w:cs="Tahoma"/>
                <w:b/>
                <w:bCs/>
                <w:color w:val="050505"/>
                <w:sz w:val="20"/>
                <w:szCs w:val="20"/>
              </w:rPr>
              <w:t>Gök Cisimlerini Tanıyalım</w:t>
            </w:r>
          </w:p>
          <w:p w:rsidR="001E2BDD" w:rsidRDefault="00F511F1" w:rsidP="00F511F1">
            <w:pPr>
              <w:rPr>
                <w:rFonts w:ascii="Tahoma" w:hAnsi="Tahoma" w:cs="Tahoma"/>
                <w:color w:val="050505"/>
                <w:sz w:val="21"/>
                <w:szCs w:val="21"/>
              </w:rPr>
            </w:pPr>
            <w:r>
              <w:rPr>
                <w:noProof/>
              </w:rPr>
              <w:drawing>
                <wp:inline distT="0" distB="0" distL="0" distR="0">
                  <wp:extent cx="4533489" cy="1952625"/>
                  <wp:effectExtent l="0" t="0" r="635"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4546672" cy="1958303"/>
                          </a:xfrm>
                          <a:prstGeom prst="rect">
                            <a:avLst/>
                          </a:prstGeom>
                        </pic:spPr>
                      </pic:pic>
                    </a:graphicData>
                  </a:graphic>
                </wp:inline>
              </w:drawing>
            </w:r>
          </w:p>
          <w:p w:rsidR="00F511F1" w:rsidRDefault="00F511F1" w:rsidP="00F511F1">
            <w:pPr>
              <w:rPr>
                <w:rFonts w:ascii="Tahoma" w:hAnsi="Tahoma" w:cs="Tahoma"/>
                <w:color w:val="050505"/>
                <w:sz w:val="21"/>
                <w:szCs w:val="21"/>
              </w:rPr>
            </w:pPr>
            <w:r w:rsidRPr="00F511F1">
              <w:rPr>
                <w:rFonts w:ascii="Tahoma" w:hAnsi="Tahoma" w:cs="Tahoma"/>
                <w:color w:val="050505"/>
                <w:sz w:val="21"/>
                <w:szCs w:val="21"/>
              </w:rPr>
              <w:t>Gezegenler, Ay ve yıldızları gece gökyüzüne çıplak gözle bakarak bile görebilirsiniz. Bilim insanları gece gökyüzünde aradıklarını bulabilmek için yıldız haritası denilen haritalar kullanırlar. Bu harita, yıldız kümelerini gösterir. Haritada parlak yıldızlar daha büyük noktalarla belirtilir.</w:t>
            </w:r>
          </w:p>
          <w:p w:rsidR="00F511F1" w:rsidRDefault="00F511F1" w:rsidP="00F511F1">
            <w:pPr>
              <w:rPr>
                <w:rFonts w:ascii="Tahoma" w:hAnsi="Tahoma" w:cs="Tahoma"/>
                <w:color w:val="050505"/>
                <w:sz w:val="21"/>
                <w:szCs w:val="21"/>
              </w:rPr>
            </w:pPr>
            <w:r w:rsidRPr="00F511F1">
              <w:rPr>
                <w:rFonts w:ascii="Tahoma" w:hAnsi="Tahoma" w:cs="Tahoma"/>
                <w:color w:val="050505"/>
                <w:sz w:val="21"/>
                <w:szCs w:val="21"/>
              </w:rPr>
              <w:t xml:space="preserve">Geçmişten günümüze insanlar gökyüzünün sonunu merak etmiş, gezegenleri ve yıldızları incelemeye çalışmış, başka dünyalar olup olmadığını sorgulamıştır. Bu soruların pek çoğunun bilimsel yanıtı 1609 yılında </w:t>
            </w:r>
            <w:r w:rsidRPr="00F511F1">
              <w:rPr>
                <w:rFonts w:ascii="Tahoma" w:hAnsi="Tahoma" w:cs="Tahoma"/>
                <w:b/>
                <w:bCs/>
                <w:color w:val="050505"/>
                <w:sz w:val="21"/>
                <w:szCs w:val="21"/>
              </w:rPr>
              <w:t xml:space="preserve">teleskop </w:t>
            </w:r>
            <w:r w:rsidRPr="00F511F1">
              <w:rPr>
                <w:rFonts w:ascii="Tahoma" w:hAnsi="Tahoma" w:cs="Tahoma"/>
                <w:color w:val="050505"/>
                <w:sz w:val="21"/>
                <w:szCs w:val="21"/>
              </w:rPr>
              <w:t>denilen gökyüzü gözlem cihazının icadından sonra bulunabilmiştir.</w:t>
            </w:r>
          </w:p>
          <w:p w:rsidR="00F511F1" w:rsidRDefault="00F511F1" w:rsidP="00F511F1">
            <w:pPr>
              <w:rPr>
                <w:rFonts w:ascii="Tahoma" w:hAnsi="Tahoma" w:cs="Tahoma"/>
                <w:color w:val="050505"/>
                <w:sz w:val="21"/>
                <w:szCs w:val="21"/>
              </w:rPr>
            </w:pPr>
            <w:r w:rsidRPr="00F511F1">
              <w:rPr>
                <w:rFonts w:ascii="Tahoma" w:hAnsi="Tahoma" w:cs="Tahoma"/>
                <w:color w:val="050505"/>
                <w:sz w:val="21"/>
                <w:szCs w:val="21"/>
              </w:rPr>
              <w:t xml:space="preserve">Gök cisimlerinden özellikle Güneş incelenirken dikkat edilmesi gereken bazı noktalar vardır. Güneş, bir yıldızdır ama diğer yıldızlardan daha büyük görünür. Çünkü Dünya’ya diğer yıldızlara göre daha yakındır. Güneş, çok sıcak gazlardan oluşan büyük bir toptur. Çok sıcak olduğundan gazlar etkileşime geçerek enerji oluşturur. Güneş, bu enerjiyi ısı ve ışık olarak yayar. Güneş ışığına doğrudan bakmak gözlerimize zarar verir hatta körlüğe yol açabilir. Geçmişte bazı bilim insanlarının gözleri bu nedenle zarar görmüştür. Astronomi üzerine çalışmalar yapmış olan </w:t>
            </w:r>
            <w:proofErr w:type="spellStart"/>
            <w:r w:rsidRPr="00F511F1">
              <w:rPr>
                <w:rFonts w:ascii="Tahoma" w:hAnsi="Tahoma" w:cs="Tahoma"/>
                <w:color w:val="050505"/>
                <w:sz w:val="21"/>
                <w:szCs w:val="21"/>
              </w:rPr>
              <w:t>Birûnî’nin</w:t>
            </w:r>
            <w:proofErr w:type="spellEnd"/>
            <w:r w:rsidRPr="00F511F1">
              <w:rPr>
                <w:rFonts w:ascii="Tahoma" w:hAnsi="Tahoma" w:cs="Tahoma"/>
                <w:color w:val="050505"/>
                <w:sz w:val="21"/>
                <w:szCs w:val="21"/>
              </w:rPr>
              <w:t>, Güneş’e çıplak gözle bakmaktan gözlerinin kör olma derecesine geldiği bilinmektedir.</w:t>
            </w:r>
          </w:p>
          <w:p w:rsidR="00F511F1" w:rsidRDefault="00F511F1" w:rsidP="00F511F1">
            <w:pPr>
              <w:rPr>
                <w:rFonts w:ascii="Tahoma" w:hAnsi="Tahoma" w:cs="Tahoma"/>
                <w:color w:val="050505"/>
                <w:sz w:val="21"/>
                <w:szCs w:val="21"/>
              </w:rPr>
            </w:pPr>
            <w:r w:rsidRPr="00F511F1">
              <w:rPr>
                <w:rFonts w:ascii="Tahoma" w:hAnsi="Tahoma" w:cs="Tahoma"/>
                <w:color w:val="050505"/>
                <w:sz w:val="21"/>
                <w:szCs w:val="21"/>
              </w:rPr>
              <w:t>Güneş’e, dürbün ya da teleskopla da bakılmamalıdır. Güneş’in, teleskopla oluşturulmuş görüntüsüne bakılabilir.</w:t>
            </w:r>
          </w:p>
          <w:p w:rsidR="00F511F1" w:rsidRDefault="00F511F1" w:rsidP="00F511F1">
            <w:pPr>
              <w:rPr>
                <w:rFonts w:ascii="Tahoma" w:hAnsi="Tahoma" w:cs="Tahoma"/>
                <w:color w:val="050505"/>
                <w:sz w:val="21"/>
                <w:szCs w:val="21"/>
              </w:rPr>
            </w:pPr>
            <w:r>
              <w:rPr>
                <w:noProof/>
              </w:rPr>
              <w:lastRenderedPageBreak/>
              <w:drawing>
                <wp:inline distT="0" distB="0" distL="0" distR="0">
                  <wp:extent cx="4683760" cy="1903286"/>
                  <wp:effectExtent l="0" t="0" r="2540" b="1905"/>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4699989" cy="1909881"/>
                          </a:xfrm>
                          <a:prstGeom prst="rect">
                            <a:avLst/>
                          </a:prstGeom>
                        </pic:spPr>
                      </pic:pic>
                    </a:graphicData>
                  </a:graphic>
                </wp:inline>
              </w:drawing>
            </w:r>
          </w:p>
          <w:p w:rsidR="00F511F1" w:rsidRPr="00F511F1" w:rsidRDefault="00F511F1" w:rsidP="00F511F1">
            <w:pPr>
              <w:rPr>
                <w:rFonts w:ascii="Tahoma" w:hAnsi="Tahoma" w:cs="Tahoma"/>
                <w:color w:val="050505"/>
                <w:sz w:val="21"/>
                <w:szCs w:val="21"/>
              </w:rPr>
            </w:pPr>
            <w:r w:rsidRPr="00F511F1">
              <w:rPr>
                <w:rFonts w:ascii="Tahoma" w:hAnsi="Tahoma" w:cs="Tahoma"/>
                <w:b/>
                <w:bCs/>
                <w:color w:val="050505"/>
                <w:sz w:val="21"/>
                <w:szCs w:val="21"/>
              </w:rPr>
              <w:t>Evren</w:t>
            </w:r>
            <w:r w:rsidRPr="00F511F1">
              <w:rPr>
                <w:rFonts w:ascii="Tahoma" w:hAnsi="Tahoma" w:cs="Tahoma"/>
                <w:color w:val="050505"/>
                <w:sz w:val="21"/>
                <w:szCs w:val="21"/>
              </w:rPr>
              <w:t xml:space="preserve">, var olan her şeydir. Uçsuz bucaksız olan evren, trilyonlarca gök cismi içerir. Evrenin merkezi ya da kenarları yoktur. Sonsuz mu yoksa sonlu mu olduğu bilinmemektedir. </w:t>
            </w:r>
          </w:p>
          <w:p w:rsidR="00F511F1" w:rsidRPr="00F511F1" w:rsidRDefault="00F511F1" w:rsidP="00F511F1">
            <w:pPr>
              <w:rPr>
                <w:rFonts w:ascii="Tahoma" w:hAnsi="Tahoma" w:cs="Tahoma"/>
                <w:color w:val="050505"/>
                <w:sz w:val="21"/>
                <w:szCs w:val="21"/>
              </w:rPr>
            </w:pPr>
            <w:r w:rsidRPr="00F511F1">
              <w:rPr>
                <w:rFonts w:ascii="Tahoma" w:hAnsi="Tahoma" w:cs="Tahoma"/>
                <w:color w:val="050505"/>
                <w:sz w:val="21"/>
                <w:szCs w:val="21"/>
              </w:rPr>
              <w:t xml:space="preserve">Gök cisimlerinin tamamı aralarındaki boşluklarla birlikte </w:t>
            </w:r>
            <w:r w:rsidRPr="00F511F1">
              <w:rPr>
                <w:rFonts w:ascii="Tahoma" w:hAnsi="Tahoma" w:cs="Tahoma"/>
                <w:b/>
                <w:bCs/>
                <w:color w:val="050505"/>
                <w:sz w:val="21"/>
                <w:szCs w:val="21"/>
              </w:rPr>
              <w:t xml:space="preserve">evren </w:t>
            </w:r>
            <w:r w:rsidRPr="00F511F1">
              <w:rPr>
                <w:rFonts w:ascii="Tahoma" w:hAnsi="Tahoma" w:cs="Tahoma"/>
                <w:color w:val="050505"/>
                <w:sz w:val="21"/>
                <w:szCs w:val="21"/>
              </w:rPr>
              <w:t xml:space="preserve">olarak nitelendirilirken, evrenin yer atmosferi dışında kalan kısmı </w:t>
            </w:r>
            <w:r w:rsidRPr="00F511F1">
              <w:rPr>
                <w:rFonts w:ascii="Tahoma" w:hAnsi="Tahoma" w:cs="Tahoma"/>
                <w:b/>
                <w:bCs/>
                <w:color w:val="050505"/>
                <w:sz w:val="21"/>
                <w:szCs w:val="21"/>
              </w:rPr>
              <w:t xml:space="preserve">uzay </w:t>
            </w:r>
            <w:r w:rsidRPr="00F511F1">
              <w:rPr>
                <w:rFonts w:ascii="Tahoma" w:hAnsi="Tahoma" w:cs="Tahoma"/>
                <w:color w:val="050505"/>
                <w:sz w:val="21"/>
                <w:szCs w:val="21"/>
              </w:rPr>
              <w:t xml:space="preserve">olarak adlandırılır. Uzayda galaksiler (gök adaları), yıldızlar, asteroitler ve meteorlar bulunur. Bunların her biri </w:t>
            </w:r>
            <w:r w:rsidRPr="00F511F1">
              <w:rPr>
                <w:rFonts w:ascii="Tahoma" w:hAnsi="Tahoma" w:cs="Tahoma"/>
                <w:b/>
                <w:bCs/>
                <w:color w:val="050505"/>
                <w:sz w:val="21"/>
                <w:szCs w:val="21"/>
              </w:rPr>
              <w:t xml:space="preserve">gök cismi </w:t>
            </w:r>
            <w:r w:rsidRPr="00F511F1">
              <w:rPr>
                <w:rFonts w:ascii="Tahoma" w:hAnsi="Tahoma" w:cs="Tahoma"/>
                <w:color w:val="050505"/>
                <w:sz w:val="21"/>
                <w:szCs w:val="21"/>
              </w:rPr>
              <w:t>olarak adlandırılır.</w:t>
            </w:r>
          </w:p>
          <w:p w:rsidR="00F511F1" w:rsidRPr="00F511F1" w:rsidRDefault="00F511F1" w:rsidP="00F511F1">
            <w:pPr>
              <w:rPr>
                <w:rFonts w:ascii="Tahoma" w:hAnsi="Tahoma" w:cs="Tahoma"/>
                <w:color w:val="050505"/>
                <w:sz w:val="21"/>
                <w:szCs w:val="21"/>
              </w:rPr>
            </w:pPr>
            <w:r w:rsidRPr="00F511F1">
              <w:rPr>
                <w:rFonts w:ascii="Tahoma" w:hAnsi="Tahoma" w:cs="Tahoma"/>
                <w:color w:val="050505"/>
                <w:sz w:val="21"/>
                <w:szCs w:val="21"/>
              </w:rPr>
              <w:t>Evrenin nasıl oluştuğu konusunda pek çok teori öne sürülmüştür. Bu teorilerden en bilinenleri Büyük Patlama Teorisi ve Gaz Bulutu Teorisidir.</w:t>
            </w:r>
          </w:p>
          <w:p w:rsidR="00F511F1" w:rsidRDefault="00F511F1" w:rsidP="00F511F1">
            <w:pPr>
              <w:rPr>
                <w:rFonts w:ascii="Tahoma" w:hAnsi="Tahoma" w:cs="Tahoma"/>
                <w:color w:val="050505"/>
                <w:sz w:val="21"/>
                <w:szCs w:val="21"/>
              </w:rPr>
            </w:pPr>
            <w:r w:rsidRPr="00F511F1">
              <w:rPr>
                <w:rFonts w:ascii="Tahoma" w:hAnsi="Tahoma" w:cs="Tahoma"/>
                <w:color w:val="050505"/>
                <w:sz w:val="21"/>
                <w:szCs w:val="21"/>
              </w:rPr>
              <w:t>Bu teorilerden en çok kabul göreni “Büyük Patlama (</w:t>
            </w:r>
            <w:proofErr w:type="spellStart"/>
            <w:r w:rsidRPr="00F511F1">
              <w:rPr>
                <w:rFonts w:ascii="Tahoma" w:hAnsi="Tahoma" w:cs="Tahoma"/>
                <w:color w:val="050505"/>
                <w:sz w:val="21"/>
                <w:szCs w:val="21"/>
              </w:rPr>
              <w:t>BigBang</w:t>
            </w:r>
            <w:proofErr w:type="spellEnd"/>
            <w:r w:rsidRPr="00F511F1">
              <w:rPr>
                <w:rFonts w:ascii="Tahoma" w:hAnsi="Tahoma" w:cs="Tahoma"/>
                <w:color w:val="050505"/>
                <w:sz w:val="21"/>
                <w:szCs w:val="21"/>
              </w:rPr>
              <w:t xml:space="preserve">) Teorisi” </w:t>
            </w:r>
            <w:proofErr w:type="spellStart"/>
            <w:r w:rsidRPr="00F511F1">
              <w:rPr>
                <w:rFonts w:ascii="Tahoma" w:hAnsi="Tahoma" w:cs="Tahoma"/>
                <w:color w:val="050505"/>
                <w:sz w:val="21"/>
                <w:szCs w:val="21"/>
              </w:rPr>
              <w:t>dir</w:t>
            </w:r>
            <w:proofErr w:type="spellEnd"/>
            <w:r w:rsidRPr="00F511F1">
              <w:rPr>
                <w:rFonts w:ascii="Tahoma" w:hAnsi="Tahoma" w:cs="Tahoma"/>
                <w:color w:val="050505"/>
                <w:sz w:val="21"/>
                <w:szCs w:val="21"/>
              </w:rPr>
              <w:t xml:space="preserve">. Bu teoriye göre </w:t>
            </w:r>
            <w:proofErr w:type="gramStart"/>
            <w:r w:rsidRPr="00F511F1">
              <w:rPr>
                <w:rFonts w:ascii="Tahoma" w:hAnsi="Tahoma" w:cs="Tahoma"/>
                <w:color w:val="050505"/>
                <w:sz w:val="21"/>
                <w:szCs w:val="21"/>
              </w:rPr>
              <w:t>13.7</w:t>
            </w:r>
            <w:proofErr w:type="gramEnd"/>
            <w:r w:rsidRPr="00F511F1">
              <w:rPr>
                <w:rFonts w:ascii="Tahoma" w:hAnsi="Tahoma" w:cs="Tahoma"/>
                <w:color w:val="050505"/>
                <w:sz w:val="21"/>
                <w:szCs w:val="21"/>
              </w:rPr>
              <w:t xml:space="preserve"> milyar yıl önce büyük patlama denilen ani bir enerji patlamasıyla oluşan evren, başlangıcından itibaren akıl almaz bir biçimde hızla genişlemektedir.</w:t>
            </w:r>
          </w:p>
          <w:p w:rsidR="00F511F1" w:rsidRDefault="00F511F1" w:rsidP="00F511F1">
            <w:pPr>
              <w:rPr>
                <w:rFonts w:ascii="Tahoma" w:hAnsi="Tahoma" w:cs="Tahoma"/>
                <w:b/>
                <w:bCs/>
                <w:color w:val="050505"/>
                <w:sz w:val="21"/>
                <w:szCs w:val="21"/>
              </w:rPr>
            </w:pPr>
            <w:r w:rsidRPr="00F511F1">
              <w:rPr>
                <w:rFonts w:ascii="Tahoma" w:hAnsi="Tahoma" w:cs="Tahoma"/>
                <w:b/>
                <w:bCs/>
                <w:color w:val="050505"/>
                <w:sz w:val="21"/>
                <w:szCs w:val="21"/>
              </w:rPr>
              <w:t>TAKIMYILDIZLAR</w:t>
            </w:r>
          </w:p>
          <w:p w:rsidR="00F511F1" w:rsidRDefault="00F511F1" w:rsidP="00F511F1">
            <w:pPr>
              <w:rPr>
                <w:rFonts w:ascii="Tahoma" w:hAnsi="Tahoma" w:cs="Tahoma"/>
                <w:color w:val="050505"/>
                <w:sz w:val="21"/>
                <w:szCs w:val="21"/>
              </w:rPr>
            </w:pPr>
            <w:r w:rsidRPr="00F511F1">
              <w:rPr>
                <w:rFonts w:ascii="Tahoma" w:hAnsi="Tahoma" w:cs="Tahoma"/>
                <w:b/>
                <w:bCs/>
                <w:color w:val="050505"/>
                <w:sz w:val="21"/>
                <w:szCs w:val="21"/>
              </w:rPr>
              <w:t>Yıldızlar</w:t>
            </w:r>
            <w:r w:rsidRPr="00F511F1">
              <w:rPr>
                <w:rFonts w:ascii="Tahoma" w:hAnsi="Tahoma" w:cs="Tahoma"/>
                <w:color w:val="050505"/>
                <w:sz w:val="21"/>
                <w:szCs w:val="21"/>
              </w:rPr>
              <w:t>, çok sıcak gazlardan oluşan dev, parlak toplardır. Karanlık, Ay’sız, bulutsuz gecelerde gökyüzünde bin kadar yıldızı çıplak gözle görebilirsiniz. Ancak gözlemleyebildiğinizden çok daha fazla yıldız bulunur.</w:t>
            </w:r>
          </w:p>
          <w:p w:rsidR="00F511F1" w:rsidRDefault="00F511F1" w:rsidP="00F511F1">
            <w:pPr>
              <w:rPr>
                <w:rFonts w:ascii="Tahoma" w:hAnsi="Tahoma" w:cs="Tahoma"/>
                <w:color w:val="050505"/>
                <w:sz w:val="21"/>
                <w:szCs w:val="21"/>
              </w:rPr>
            </w:pPr>
            <w:r w:rsidRPr="00F511F1">
              <w:rPr>
                <w:rFonts w:ascii="Tahoma" w:hAnsi="Tahoma" w:cs="Tahoma"/>
                <w:color w:val="050505"/>
                <w:sz w:val="21"/>
                <w:szCs w:val="21"/>
              </w:rPr>
              <w:t>Bazı yıldızlar, çok büyük ve kolayca fark edilebilecek kadar parlaktır. Bazı yıldızlar ise bize yakın oldukları için parlak görünür.</w:t>
            </w:r>
          </w:p>
          <w:p w:rsidR="00F511F1" w:rsidRDefault="00F511F1" w:rsidP="00F511F1">
            <w:pPr>
              <w:rPr>
                <w:rFonts w:ascii="Tahoma" w:hAnsi="Tahoma" w:cs="Tahoma"/>
                <w:color w:val="050505"/>
                <w:sz w:val="21"/>
                <w:szCs w:val="21"/>
              </w:rPr>
            </w:pPr>
            <w:r>
              <w:rPr>
                <w:noProof/>
              </w:rPr>
              <w:drawing>
                <wp:inline distT="0" distB="0" distL="0" distR="0">
                  <wp:extent cx="5551805" cy="2236173"/>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575397" cy="2245675"/>
                          </a:xfrm>
                          <a:prstGeom prst="rect">
                            <a:avLst/>
                          </a:prstGeom>
                        </pic:spPr>
                      </pic:pic>
                    </a:graphicData>
                  </a:graphic>
                </wp:inline>
              </w:drawing>
            </w:r>
          </w:p>
          <w:p w:rsidR="00F511F1" w:rsidRPr="00F511F1" w:rsidRDefault="00F511F1" w:rsidP="00F511F1">
            <w:pPr>
              <w:rPr>
                <w:rFonts w:ascii="Tahoma" w:hAnsi="Tahoma" w:cs="Tahoma"/>
                <w:color w:val="050505"/>
                <w:sz w:val="21"/>
                <w:szCs w:val="21"/>
              </w:rPr>
            </w:pPr>
            <w:r w:rsidRPr="00F511F1">
              <w:rPr>
                <w:rFonts w:ascii="Tahoma" w:hAnsi="Tahoma" w:cs="Tahoma"/>
                <w:color w:val="050505"/>
                <w:sz w:val="21"/>
                <w:szCs w:val="21"/>
              </w:rPr>
              <w:t>Binlerce yıl boyunca insanlar gökyüzündeki en parlak yıldızların oluşturduğu şekilleri insanlara, hayvanlara veya nesnelere benzetip gruplayarak adlandırmışlardır. Bu benzetmeler, günümüzde de ya</w:t>
            </w:r>
            <w:r w:rsidRPr="00F511F1">
              <w:rPr>
                <w:rFonts w:ascii="Tahoma" w:hAnsi="Tahoma" w:cs="Tahoma"/>
                <w:color w:val="050505"/>
                <w:sz w:val="21"/>
                <w:szCs w:val="21"/>
              </w:rPr>
              <w:softHyphen/>
              <w:t>pılmaktadır ve gökyüzü gözlemini kolaylaştırır.</w:t>
            </w:r>
          </w:p>
          <w:p w:rsidR="00F511F1" w:rsidRDefault="00F511F1" w:rsidP="00F511F1">
            <w:pPr>
              <w:rPr>
                <w:rFonts w:ascii="Tahoma" w:hAnsi="Tahoma" w:cs="Tahoma"/>
                <w:color w:val="050505"/>
                <w:sz w:val="21"/>
                <w:szCs w:val="21"/>
              </w:rPr>
            </w:pPr>
            <w:r w:rsidRPr="00F511F1">
              <w:rPr>
                <w:rFonts w:ascii="Tahoma" w:hAnsi="Tahoma" w:cs="Tahoma"/>
                <w:color w:val="050505"/>
                <w:sz w:val="21"/>
                <w:szCs w:val="21"/>
              </w:rPr>
              <w:t xml:space="preserve">Yıldızlar gökyüzünde grup hâlinde bazı şekiller oluşturur. Buna </w:t>
            </w:r>
            <w:r w:rsidRPr="00F511F1">
              <w:rPr>
                <w:rFonts w:ascii="Tahoma" w:hAnsi="Tahoma" w:cs="Tahoma"/>
                <w:b/>
                <w:bCs/>
                <w:color w:val="050505"/>
                <w:sz w:val="21"/>
                <w:szCs w:val="21"/>
              </w:rPr>
              <w:t xml:space="preserve">takımyıldız </w:t>
            </w:r>
            <w:r w:rsidRPr="00F511F1">
              <w:rPr>
                <w:rFonts w:ascii="Tahoma" w:hAnsi="Tahoma" w:cs="Tahoma"/>
                <w:color w:val="050505"/>
                <w:sz w:val="21"/>
                <w:szCs w:val="21"/>
              </w:rPr>
              <w:t>denir.</w:t>
            </w:r>
          </w:p>
          <w:p w:rsidR="00F511F1" w:rsidRDefault="00F511F1" w:rsidP="00F511F1">
            <w:pPr>
              <w:rPr>
                <w:rFonts w:ascii="Tahoma" w:hAnsi="Tahoma" w:cs="Tahoma"/>
                <w:color w:val="050505"/>
                <w:sz w:val="21"/>
                <w:szCs w:val="21"/>
              </w:rPr>
            </w:pPr>
            <w:r>
              <w:rPr>
                <w:noProof/>
              </w:rPr>
              <w:drawing>
                <wp:inline distT="0" distB="0" distL="0" distR="0">
                  <wp:extent cx="5513705" cy="2519744"/>
                  <wp:effectExtent l="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526743" cy="2525702"/>
                          </a:xfrm>
                          <a:prstGeom prst="rect">
                            <a:avLst/>
                          </a:prstGeom>
                        </pic:spPr>
                      </pic:pic>
                    </a:graphicData>
                  </a:graphic>
                </wp:inline>
              </w:drawing>
            </w:r>
          </w:p>
          <w:p w:rsidR="00F511F1" w:rsidRDefault="00F511F1" w:rsidP="00F511F1">
            <w:pPr>
              <w:rPr>
                <w:rFonts w:ascii="Tahoma" w:hAnsi="Tahoma" w:cs="Tahoma"/>
                <w:color w:val="050505"/>
                <w:sz w:val="21"/>
                <w:szCs w:val="21"/>
              </w:rPr>
            </w:pPr>
            <w:r w:rsidRPr="00F511F1">
              <w:rPr>
                <w:rFonts w:ascii="Tahoma" w:hAnsi="Tahoma" w:cs="Tahoma"/>
                <w:color w:val="050505"/>
                <w:sz w:val="21"/>
                <w:szCs w:val="21"/>
              </w:rPr>
              <w:lastRenderedPageBreak/>
              <w:t>Günümüzde, gece göğü (gece gökyüzü) 88 alana bölünmüş ve her birine bir takımyıldızın adı veril</w:t>
            </w:r>
            <w:r w:rsidRPr="00F511F1">
              <w:rPr>
                <w:rFonts w:ascii="Tahoma" w:hAnsi="Tahoma" w:cs="Tahoma"/>
                <w:color w:val="050505"/>
                <w:sz w:val="21"/>
                <w:szCs w:val="21"/>
              </w:rPr>
              <w:softHyphen/>
              <w:t>miştir. Takımyıldızlarını oluşturan yıldızlar, birbirine çok uzaktır. Birbirine yakınmış gibi görünmeleri</w:t>
            </w:r>
            <w:r w:rsidRPr="00F511F1">
              <w:rPr>
                <w:rFonts w:ascii="Tahoma" w:hAnsi="Tahoma" w:cs="Tahoma"/>
                <w:color w:val="050505"/>
                <w:sz w:val="21"/>
                <w:szCs w:val="21"/>
              </w:rPr>
              <w:softHyphen/>
              <w:t>nin nedeni aynı yönde yer almalarıdır.</w:t>
            </w:r>
          </w:p>
          <w:p w:rsidR="00F511F1" w:rsidRDefault="00F511F1" w:rsidP="00F511F1">
            <w:pPr>
              <w:rPr>
                <w:rFonts w:ascii="Tahoma" w:hAnsi="Tahoma" w:cs="Tahoma"/>
                <w:color w:val="050505"/>
                <w:sz w:val="21"/>
                <w:szCs w:val="21"/>
              </w:rPr>
            </w:pPr>
            <w:r w:rsidRPr="00F511F1">
              <w:rPr>
                <w:rFonts w:ascii="Tahoma" w:hAnsi="Tahoma" w:cs="Tahoma"/>
                <w:color w:val="050505"/>
                <w:sz w:val="21"/>
                <w:szCs w:val="21"/>
              </w:rPr>
              <w:t>Görüş alanımızda olan yıldızlar gözlem zamanı</w:t>
            </w:r>
            <w:r w:rsidRPr="00F511F1">
              <w:rPr>
                <w:rFonts w:ascii="Tahoma" w:hAnsi="Tahoma" w:cs="Tahoma"/>
                <w:color w:val="050505"/>
                <w:sz w:val="21"/>
                <w:szCs w:val="21"/>
              </w:rPr>
              <w:softHyphen/>
              <w:t>na ve yerine bağlı olarak değişir. Dolayısıyla göz</w:t>
            </w:r>
            <w:r w:rsidRPr="00F511F1">
              <w:rPr>
                <w:rFonts w:ascii="Tahoma" w:hAnsi="Tahoma" w:cs="Tahoma"/>
                <w:color w:val="050505"/>
                <w:sz w:val="21"/>
                <w:szCs w:val="21"/>
              </w:rPr>
              <w:softHyphen/>
              <w:t xml:space="preserve">lemcinin konumu, yıldız yardımıyla belirlenebilir. Özellikle açık denizlerde ve ormanlık alanda yön bulmak için yıldızlar kullanılabilir. Örneğin küçük-ayı takımyıldızının </w:t>
            </w:r>
            <w:r>
              <w:rPr>
                <w:rFonts w:ascii="Tahoma" w:hAnsi="Tahoma" w:cs="Tahoma"/>
                <w:color w:val="050505"/>
                <w:sz w:val="21"/>
                <w:szCs w:val="21"/>
              </w:rPr>
              <w:t>en parlak yıldızı, Kutup Yıldı</w:t>
            </w:r>
            <w:r w:rsidRPr="00F511F1">
              <w:rPr>
                <w:rFonts w:ascii="Tahoma" w:hAnsi="Tahoma" w:cs="Tahoma"/>
                <w:color w:val="050505"/>
                <w:sz w:val="21"/>
                <w:szCs w:val="21"/>
              </w:rPr>
              <w:t>zı'dır ve bu yıldız kuzey yönü gösterir.</w:t>
            </w:r>
          </w:p>
          <w:p w:rsidR="00F511F1" w:rsidRDefault="00F511F1" w:rsidP="00F511F1">
            <w:pPr>
              <w:rPr>
                <w:rFonts w:ascii="Tahoma" w:hAnsi="Tahoma" w:cs="Tahoma"/>
                <w:color w:val="050505"/>
                <w:sz w:val="21"/>
                <w:szCs w:val="21"/>
              </w:rPr>
            </w:pPr>
            <w:r>
              <w:rPr>
                <w:noProof/>
              </w:rPr>
              <w:drawing>
                <wp:inline distT="0" distB="0" distL="0" distR="0">
                  <wp:extent cx="4933950" cy="2886075"/>
                  <wp:effectExtent l="0" t="0" r="0" b="9525"/>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933950" cy="2886075"/>
                          </a:xfrm>
                          <a:prstGeom prst="rect">
                            <a:avLst/>
                          </a:prstGeom>
                        </pic:spPr>
                      </pic:pic>
                    </a:graphicData>
                  </a:graphic>
                </wp:inline>
              </w:drawing>
            </w:r>
          </w:p>
          <w:p w:rsidR="00F511F1" w:rsidRDefault="00F511F1" w:rsidP="00F511F1">
            <w:pPr>
              <w:rPr>
                <w:rFonts w:ascii="Tahoma" w:hAnsi="Tahoma" w:cs="Tahoma"/>
                <w:color w:val="050505"/>
                <w:sz w:val="21"/>
                <w:szCs w:val="21"/>
              </w:rPr>
            </w:pPr>
            <w:r w:rsidRPr="00F511F1">
              <w:rPr>
                <w:rFonts w:ascii="Tahoma" w:hAnsi="Tahoma" w:cs="Tahoma"/>
                <w:color w:val="050505"/>
                <w:sz w:val="21"/>
                <w:szCs w:val="21"/>
              </w:rPr>
              <w:t xml:space="preserve">Gök biliminin en zor konularından birisi de evrenin boyutlarının ve gök cisimlerinin birbirlerine olan uzaklıklarının belirlenmesidir. Dünya ile Ay arasındaki uzaklığın hesaplanmasında Ay’a gönderilen lazer ışınlarının Dünya’ya geri dönmesi için geçen zaman esas alınır. Bu süre 2,6 ışık saniyesidir. Dolayısıyla Ay’ın Dünya’dan uzaklığı 1,3 ışık saniyesidir. Dünya ile gezegenler arasındaki mesafe de benzer yöntemle ölçülür. Bu yöntemle ölçüm yapıldığında Venüs, bize en yakın konumdayken uzaklığı 40 milyon kilometre bu da 2,2 ışık dakikasıdır. Mesafeler çok uzak olduğunda ışık yılı terimi kullanılır. </w:t>
            </w:r>
            <w:r w:rsidRPr="00F511F1">
              <w:rPr>
                <w:rFonts w:ascii="Tahoma" w:hAnsi="Tahoma" w:cs="Tahoma"/>
                <w:b/>
                <w:bCs/>
                <w:color w:val="050505"/>
                <w:sz w:val="21"/>
                <w:szCs w:val="21"/>
              </w:rPr>
              <w:t>Işık yılı</w:t>
            </w:r>
            <w:r w:rsidRPr="00F511F1">
              <w:rPr>
                <w:rFonts w:ascii="Tahoma" w:hAnsi="Tahoma" w:cs="Tahoma"/>
                <w:color w:val="050505"/>
                <w:sz w:val="21"/>
                <w:szCs w:val="21"/>
              </w:rPr>
              <w:t>, ışığın bir yılda aldığı yoldur.</w:t>
            </w:r>
          </w:p>
          <w:p w:rsidR="00F511F1" w:rsidRPr="00804215" w:rsidRDefault="00F511F1" w:rsidP="00F511F1">
            <w:pPr>
              <w:rPr>
                <w:rFonts w:ascii="Tahoma" w:hAnsi="Tahoma" w:cs="Tahoma"/>
                <w:color w:val="050505"/>
                <w:sz w:val="21"/>
                <w:szCs w:val="21"/>
              </w:rPr>
            </w:pPr>
          </w:p>
        </w:tc>
      </w:tr>
    </w:tbl>
    <w:p w:rsidR="00635E5E" w:rsidRPr="00125FE2" w:rsidRDefault="00635E5E">
      <w:pPr>
        <w:rPr>
          <w:b/>
          <w:color w:val="FF0000"/>
        </w:rPr>
      </w:pPr>
      <w:proofErr w:type="gramStart"/>
      <w:r w:rsidRPr="00125FE2">
        <w:rPr>
          <w:b/>
          <w:color w:val="FF0000"/>
        </w:rPr>
        <w:lastRenderedPageBreak/>
        <w:t>III.BÖLÜM</w:t>
      </w:r>
      <w:proofErr w:type="gramEnd"/>
    </w:p>
    <w:tbl>
      <w:tblPr>
        <w:tblStyle w:val="TabloKlavuzu"/>
        <w:tblW w:w="0" w:type="auto"/>
        <w:jc w:val="center"/>
        <w:tblLook w:val="04A0"/>
      </w:tblPr>
      <w:tblGrid>
        <w:gridCol w:w="2518"/>
        <w:gridCol w:w="6694"/>
      </w:tblGrid>
      <w:tr w:rsidR="00635E5E" w:rsidTr="00125FE2">
        <w:trPr>
          <w:trHeight w:val="1376"/>
          <w:jc w:val="center"/>
        </w:trPr>
        <w:tc>
          <w:tcPr>
            <w:tcW w:w="2518" w:type="dxa"/>
            <w:vAlign w:val="center"/>
          </w:tcPr>
          <w:p w:rsidR="00635E5E" w:rsidRPr="000E120A" w:rsidRDefault="000E120A" w:rsidP="000E120A">
            <w:pPr>
              <w:jc w:val="center"/>
              <w:rPr>
                <w:b/>
              </w:rPr>
            </w:pPr>
            <w:r w:rsidRPr="000E120A">
              <w:rPr>
                <w:b/>
              </w:rPr>
              <w:t>Ölçme ve Değerlendirme:</w:t>
            </w:r>
          </w:p>
        </w:tc>
        <w:tc>
          <w:tcPr>
            <w:tcW w:w="6694" w:type="dxa"/>
          </w:tcPr>
          <w:p w:rsidR="0043426E" w:rsidRPr="00334838" w:rsidRDefault="0043426E" w:rsidP="0043426E">
            <w:pPr>
              <w:rPr>
                <w:sz w:val="20"/>
                <w:szCs w:val="20"/>
              </w:rPr>
            </w:pPr>
            <w:r w:rsidRPr="00334838">
              <w:rPr>
                <w:sz w:val="20"/>
                <w:szCs w:val="20"/>
              </w:rPr>
              <w:t>*Boşluk dolduralım</w:t>
            </w:r>
          </w:p>
          <w:p w:rsidR="00635E5E" w:rsidRDefault="0043426E" w:rsidP="0043426E">
            <w:r w:rsidRPr="00334838">
              <w:rPr>
                <w:sz w:val="20"/>
                <w:szCs w:val="20"/>
              </w:rPr>
              <w:t xml:space="preserve">*Eşleştirelim Ölçme ve değerlendirme için projeler, kavram haritaları, tanılayıcı dallanmış ağaç, yapılandırılmış </w:t>
            </w:r>
            <w:proofErr w:type="spellStart"/>
            <w:r w:rsidRPr="00334838">
              <w:rPr>
                <w:sz w:val="20"/>
                <w:szCs w:val="20"/>
              </w:rPr>
              <w:t>grid</w:t>
            </w:r>
            <w:proofErr w:type="spellEnd"/>
            <w:r w:rsidRPr="00334838">
              <w:rPr>
                <w:sz w:val="20"/>
                <w:szCs w:val="20"/>
              </w:rPr>
              <w:t>, altı şapka tekniği, bulmaca, çoktan seçmeli, açık uçlu, doğru-yanlış, eşleştirme, boşluk doldurma, iki aşamalı test gibi farklı soru ve tekniklerden uygun olanı uygun yerlerde kullanılacaktır.</w:t>
            </w:r>
          </w:p>
        </w:tc>
      </w:tr>
    </w:tbl>
    <w:p w:rsidR="00635E5E" w:rsidRPr="00125FE2" w:rsidRDefault="00635E5E">
      <w:pPr>
        <w:rPr>
          <w:b/>
          <w:color w:val="FF0000"/>
        </w:rPr>
      </w:pPr>
      <w:proofErr w:type="gramStart"/>
      <w:r w:rsidRPr="00125FE2">
        <w:rPr>
          <w:b/>
          <w:color w:val="FF0000"/>
        </w:rPr>
        <w:t>IV.BÖLÜM</w:t>
      </w:r>
      <w:proofErr w:type="gramEnd"/>
    </w:p>
    <w:tbl>
      <w:tblPr>
        <w:tblStyle w:val="TabloKlavuzu"/>
        <w:tblW w:w="0" w:type="auto"/>
        <w:jc w:val="center"/>
        <w:tblLook w:val="04A0"/>
      </w:tblPr>
      <w:tblGrid>
        <w:gridCol w:w="3085"/>
        <w:gridCol w:w="6127"/>
      </w:tblGrid>
      <w:tr w:rsidR="00635E5E" w:rsidTr="00D60F24">
        <w:trPr>
          <w:trHeight w:val="393"/>
          <w:jc w:val="center"/>
        </w:trPr>
        <w:tc>
          <w:tcPr>
            <w:tcW w:w="3085" w:type="dxa"/>
            <w:vAlign w:val="center"/>
          </w:tcPr>
          <w:p w:rsidR="00635E5E" w:rsidRPr="000E120A" w:rsidRDefault="000E120A" w:rsidP="000E120A">
            <w:pPr>
              <w:jc w:val="right"/>
              <w:rPr>
                <w:b/>
              </w:rPr>
            </w:pPr>
            <w:r w:rsidRPr="000E120A">
              <w:rPr>
                <w:b/>
              </w:rPr>
              <w:t>Dersin Diğer Derslerle İlişkisi:</w:t>
            </w:r>
          </w:p>
        </w:tc>
        <w:tc>
          <w:tcPr>
            <w:tcW w:w="6127" w:type="dxa"/>
          </w:tcPr>
          <w:p w:rsidR="00635E5E" w:rsidRDefault="00635E5E" w:rsidP="00D84B6A"/>
        </w:tc>
      </w:tr>
    </w:tbl>
    <w:p w:rsidR="00635E5E" w:rsidRPr="00125FE2" w:rsidRDefault="000E120A">
      <w:pPr>
        <w:rPr>
          <w:b/>
          <w:color w:val="FF0000"/>
        </w:rPr>
      </w:pPr>
      <w:r w:rsidRPr="00125FE2">
        <w:rPr>
          <w:b/>
          <w:color w:val="FF0000"/>
        </w:rPr>
        <w:t>V.BÖLÜM</w:t>
      </w:r>
    </w:p>
    <w:tbl>
      <w:tblPr>
        <w:tblStyle w:val="TabloKlavuzu"/>
        <w:tblW w:w="0" w:type="auto"/>
        <w:jc w:val="center"/>
        <w:tblLook w:val="04A0"/>
      </w:tblPr>
      <w:tblGrid>
        <w:gridCol w:w="4503"/>
        <w:gridCol w:w="4709"/>
      </w:tblGrid>
      <w:tr w:rsidR="0043426E" w:rsidTr="0006329D">
        <w:trPr>
          <w:trHeight w:val="692"/>
          <w:jc w:val="center"/>
        </w:trPr>
        <w:tc>
          <w:tcPr>
            <w:tcW w:w="4503" w:type="dxa"/>
            <w:vAlign w:val="center"/>
          </w:tcPr>
          <w:p w:rsidR="000E120A" w:rsidRPr="000E120A" w:rsidRDefault="000E120A" w:rsidP="000E120A">
            <w:pPr>
              <w:jc w:val="right"/>
              <w:rPr>
                <w:b/>
              </w:rPr>
            </w:pPr>
            <w:r w:rsidRPr="000E120A">
              <w:rPr>
                <w:b/>
              </w:rPr>
              <w:t>Planın Uygulanmasıyla İlgili Diğer Açıklamalar:</w:t>
            </w:r>
          </w:p>
        </w:tc>
        <w:tc>
          <w:tcPr>
            <w:tcW w:w="4709" w:type="dxa"/>
            <w:vAlign w:val="center"/>
          </w:tcPr>
          <w:p w:rsidR="000E120A" w:rsidRPr="00450085" w:rsidRDefault="000E120A" w:rsidP="0006329D">
            <w:pPr>
              <w:jc w:val="center"/>
              <w:rPr>
                <w:sz w:val="20"/>
                <w:szCs w:val="20"/>
              </w:rPr>
            </w:pPr>
          </w:p>
        </w:tc>
      </w:tr>
    </w:tbl>
    <w:p w:rsidR="00B434BE" w:rsidRDefault="00B434BE" w:rsidP="00B434BE">
      <w:pPr>
        <w:ind w:left="1416" w:firstLine="708"/>
        <w:rPr>
          <w:b/>
        </w:rPr>
      </w:pPr>
    </w:p>
    <w:p w:rsidR="00B434BE" w:rsidRDefault="00B434BE" w:rsidP="00B434BE">
      <w:pPr>
        <w:ind w:left="1416" w:firstLine="708"/>
        <w:rPr>
          <w:b/>
        </w:rPr>
      </w:pPr>
      <w:r>
        <w:rPr>
          <w:b/>
        </w:rPr>
        <w:t>Kadir ŞAHİN</w:t>
      </w:r>
      <w:r>
        <w:rPr>
          <w:b/>
        </w:rPr>
        <w:tab/>
      </w:r>
      <w:r>
        <w:rPr>
          <w:b/>
        </w:rPr>
        <w:tab/>
      </w:r>
      <w:r>
        <w:rPr>
          <w:b/>
        </w:rPr>
        <w:tab/>
      </w:r>
      <w:r>
        <w:rPr>
          <w:b/>
        </w:rPr>
        <w:tab/>
      </w:r>
      <w:r>
        <w:rPr>
          <w:b/>
        </w:rPr>
        <w:tab/>
      </w:r>
      <w:r>
        <w:rPr>
          <w:b/>
        </w:rPr>
        <w:tab/>
      </w:r>
      <w:r>
        <w:rPr>
          <w:b/>
        </w:rPr>
        <w:tab/>
        <w:t xml:space="preserve">    Uygundur.</w:t>
      </w:r>
    </w:p>
    <w:p w:rsidR="00B434BE" w:rsidRDefault="00B434BE" w:rsidP="00B434BE">
      <w:pPr>
        <w:spacing w:line="240" w:lineRule="auto"/>
        <w:ind w:left="708" w:firstLine="708"/>
        <w:rPr>
          <w:sz w:val="24"/>
          <w:szCs w:val="24"/>
        </w:rPr>
      </w:pPr>
      <w:r>
        <w:rPr>
          <w:sz w:val="24"/>
          <w:szCs w:val="24"/>
        </w:rPr>
        <w:t>Fen Bilimleri Öğretmeni</w:t>
      </w:r>
      <w:r>
        <w:rPr>
          <w:sz w:val="24"/>
          <w:szCs w:val="24"/>
        </w:rPr>
        <w:tab/>
      </w:r>
      <w:r>
        <w:rPr>
          <w:sz w:val="24"/>
          <w:szCs w:val="24"/>
        </w:rPr>
        <w:tab/>
      </w:r>
      <w:r>
        <w:rPr>
          <w:sz w:val="24"/>
          <w:szCs w:val="24"/>
        </w:rPr>
        <w:tab/>
      </w:r>
      <w:r>
        <w:rPr>
          <w:sz w:val="24"/>
          <w:szCs w:val="24"/>
        </w:rPr>
        <w:tab/>
      </w:r>
      <w:r>
        <w:rPr>
          <w:sz w:val="24"/>
          <w:szCs w:val="24"/>
        </w:rPr>
        <w:tab/>
      </w:r>
      <w:r>
        <w:rPr>
          <w:sz w:val="24"/>
          <w:szCs w:val="24"/>
        </w:rPr>
        <w:tab/>
        <w:t>Talip KÜTÜKÇÜ</w:t>
      </w:r>
    </w:p>
    <w:p w:rsidR="00B434BE" w:rsidRDefault="00B434BE" w:rsidP="00B434BE">
      <w:pPr>
        <w:jc w:val="center"/>
        <w:rPr>
          <w:b/>
          <w:sz w:val="96"/>
          <w:szCs w:val="24"/>
        </w:rPr>
      </w:pP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t xml:space="preserve"> Okul Müdürü</w:t>
      </w:r>
    </w:p>
    <w:p w:rsidR="00125FE2" w:rsidRPr="00F511F1" w:rsidRDefault="00125FE2" w:rsidP="00125FE2">
      <w:pPr>
        <w:jc w:val="center"/>
        <w:rPr>
          <w:b/>
          <w:sz w:val="56"/>
          <w:szCs w:val="24"/>
        </w:rPr>
      </w:pPr>
    </w:p>
    <w:sectPr w:rsidR="00125FE2" w:rsidRPr="00F511F1" w:rsidSect="00125FE2">
      <w:pgSz w:w="11906" w:h="16838"/>
      <w:pgMar w:top="567" w:right="707" w:bottom="567" w:left="85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6F5979"/>
    <w:multiLevelType w:val="hybridMultilevel"/>
    <w:tmpl w:val="81588D0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4B67CE7"/>
    <w:multiLevelType w:val="multilevel"/>
    <w:tmpl w:val="EA8E052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F916D2C"/>
    <w:multiLevelType w:val="multilevel"/>
    <w:tmpl w:val="DEF274F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4081CD8"/>
    <w:multiLevelType w:val="multilevel"/>
    <w:tmpl w:val="98FEB8B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4C27CA4"/>
    <w:multiLevelType w:val="multilevel"/>
    <w:tmpl w:val="0AE0A61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8232FAB"/>
    <w:multiLevelType w:val="hybridMultilevel"/>
    <w:tmpl w:val="FA9005D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188B4BDE"/>
    <w:multiLevelType w:val="multilevel"/>
    <w:tmpl w:val="705045F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FE83597"/>
    <w:multiLevelType w:val="multilevel"/>
    <w:tmpl w:val="319CACB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1783D0B"/>
    <w:multiLevelType w:val="multilevel"/>
    <w:tmpl w:val="0B0C206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21C3F7B"/>
    <w:multiLevelType w:val="multilevel"/>
    <w:tmpl w:val="0EA88B3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8587764"/>
    <w:multiLevelType w:val="multilevel"/>
    <w:tmpl w:val="06D2FC2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C1133B2"/>
    <w:multiLevelType w:val="multilevel"/>
    <w:tmpl w:val="F8AC9BE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D043D0D"/>
    <w:multiLevelType w:val="multilevel"/>
    <w:tmpl w:val="A4002F9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35A3CDC"/>
    <w:multiLevelType w:val="hybridMultilevel"/>
    <w:tmpl w:val="264A468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347525A7"/>
    <w:multiLevelType w:val="multilevel"/>
    <w:tmpl w:val="720EF07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55D7C24"/>
    <w:multiLevelType w:val="multilevel"/>
    <w:tmpl w:val="98740F3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FF85054"/>
    <w:multiLevelType w:val="hybridMultilevel"/>
    <w:tmpl w:val="C3A4F4E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414B0CB0"/>
    <w:multiLevelType w:val="multilevel"/>
    <w:tmpl w:val="FCE695E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21B4072"/>
    <w:multiLevelType w:val="multilevel"/>
    <w:tmpl w:val="3A66C70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835601D"/>
    <w:multiLevelType w:val="multilevel"/>
    <w:tmpl w:val="0764E68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F5A7C9D"/>
    <w:multiLevelType w:val="multilevel"/>
    <w:tmpl w:val="A934CB8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5119036A"/>
    <w:multiLevelType w:val="hybridMultilevel"/>
    <w:tmpl w:val="3B92DD7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57702A21"/>
    <w:multiLevelType w:val="multilevel"/>
    <w:tmpl w:val="B898119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585A32AD"/>
    <w:multiLevelType w:val="multilevel"/>
    <w:tmpl w:val="BBB6EA9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A617FE4"/>
    <w:multiLevelType w:val="multilevel"/>
    <w:tmpl w:val="69660BD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E342A8D"/>
    <w:multiLevelType w:val="multilevel"/>
    <w:tmpl w:val="477CEE9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FCA0709"/>
    <w:multiLevelType w:val="multilevel"/>
    <w:tmpl w:val="2160EB2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61CF0AB7"/>
    <w:multiLevelType w:val="multilevel"/>
    <w:tmpl w:val="A4A0080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66DD7DA5"/>
    <w:multiLevelType w:val="multilevel"/>
    <w:tmpl w:val="ED4AF39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673D6A70"/>
    <w:multiLevelType w:val="hybridMultilevel"/>
    <w:tmpl w:val="17B6E72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0">
    <w:nsid w:val="6B8F22C6"/>
    <w:multiLevelType w:val="multilevel"/>
    <w:tmpl w:val="7292BF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6D146C2C"/>
    <w:multiLevelType w:val="hybridMultilevel"/>
    <w:tmpl w:val="3182A4A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2">
    <w:nsid w:val="6F770A77"/>
    <w:multiLevelType w:val="multilevel"/>
    <w:tmpl w:val="5192D3C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743723FE"/>
    <w:multiLevelType w:val="multilevel"/>
    <w:tmpl w:val="EC16CFB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75A51117"/>
    <w:multiLevelType w:val="multilevel"/>
    <w:tmpl w:val="8B941DC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76EE5206"/>
    <w:multiLevelType w:val="multilevel"/>
    <w:tmpl w:val="CDE8C51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7D5A2D2A"/>
    <w:multiLevelType w:val="multilevel"/>
    <w:tmpl w:val="CB02A98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2"/>
  </w:num>
  <w:num w:numId="2">
    <w:abstractNumId w:val="14"/>
  </w:num>
  <w:num w:numId="3">
    <w:abstractNumId w:val="25"/>
  </w:num>
  <w:num w:numId="4">
    <w:abstractNumId w:val="11"/>
  </w:num>
  <w:num w:numId="5">
    <w:abstractNumId w:val="2"/>
  </w:num>
  <w:num w:numId="6">
    <w:abstractNumId w:val="3"/>
  </w:num>
  <w:num w:numId="7">
    <w:abstractNumId w:val="0"/>
  </w:num>
  <w:num w:numId="8">
    <w:abstractNumId w:val="29"/>
  </w:num>
  <w:num w:numId="9">
    <w:abstractNumId w:val="13"/>
  </w:num>
  <w:num w:numId="10">
    <w:abstractNumId w:val="18"/>
  </w:num>
  <w:num w:numId="11">
    <w:abstractNumId w:val="10"/>
  </w:num>
  <w:num w:numId="12">
    <w:abstractNumId w:val="33"/>
  </w:num>
  <w:num w:numId="13">
    <w:abstractNumId w:val="8"/>
  </w:num>
  <w:num w:numId="14">
    <w:abstractNumId w:val="1"/>
  </w:num>
  <w:num w:numId="15">
    <w:abstractNumId w:val="27"/>
  </w:num>
  <w:num w:numId="16">
    <w:abstractNumId w:val="32"/>
  </w:num>
  <w:num w:numId="17">
    <w:abstractNumId w:val="23"/>
  </w:num>
  <w:num w:numId="18">
    <w:abstractNumId w:val="7"/>
  </w:num>
  <w:num w:numId="19">
    <w:abstractNumId w:val="35"/>
  </w:num>
  <w:num w:numId="20">
    <w:abstractNumId w:val="16"/>
  </w:num>
  <w:num w:numId="21">
    <w:abstractNumId w:val="21"/>
  </w:num>
  <w:num w:numId="22">
    <w:abstractNumId w:val="5"/>
  </w:num>
  <w:num w:numId="23">
    <w:abstractNumId w:val="28"/>
  </w:num>
  <w:num w:numId="24">
    <w:abstractNumId w:val="24"/>
  </w:num>
  <w:num w:numId="25">
    <w:abstractNumId w:val="26"/>
  </w:num>
  <w:num w:numId="26">
    <w:abstractNumId w:val="31"/>
  </w:num>
  <w:num w:numId="27">
    <w:abstractNumId w:val="15"/>
  </w:num>
  <w:num w:numId="28">
    <w:abstractNumId w:val="9"/>
  </w:num>
  <w:num w:numId="29">
    <w:abstractNumId w:val="12"/>
  </w:num>
  <w:num w:numId="30">
    <w:abstractNumId w:val="34"/>
  </w:num>
  <w:num w:numId="31">
    <w:abstractNumId w:val="19"/>
  </w:num>
  <w:num w:numId="32">
    <w:abstractNumId w:val="20"/>
  </w:num>
  <w:num w:numId="33">
    <w:abstractNumId w:val="36"/>
  </w:num>
  <w:num w:numId="34">
    <w:abstractNumId w:val="17"/>
  </w:num>
  <w:num w:numId="35">
    <w:abstractNumId w:val="6"/>
  </w:num>
  <w:num w:numId="36">
    <w:abstractNumId w:val="30"/>
  </w:num>
  <w:num w:numId="37">
    <w:abstractNumId w:val="4"/>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useFELayout/>
  </w:compat>
  <w:rsids>
    <w:rsidRoot w:val="00635E5E"/>
    <w:rsid w:val="00046740"/>
    <w:rsid w:val="0006329D"/>
    <w:rsid w:val="00074A07"/>
    <w:rsid w:val="000A299B"/>
    <w:rsid w:val="000E120A"/>
    <w:rsid w:val="001030B8"/>
    <w:rsid w:val="00105C8B"/>
    <w:rsid w:val="00125FE2"/>
    <w:rsid w:val="00143075"/>
    <w:rsid w:val="0018041D"/>
    <w:rsid w:val="001E2BDD"/>
    <w:rsid w:val="001F4056"/>
    <w:rsid w:val="00282A52"/>
    <w:rsid w:val="00283C0E"/>
    <w:rsid w:val="002E76AB"/>
    <w:rsid w:val="0033357B"/>
    <w:rsid w:val="00334838"/>
    <w:rsid w:val="0036526B"/>
    <w:rsid w:val="00426EB7"/>
    <w:rsid w:val="0043426E"/>
    <w:rsid w:val="00450085"/>
    <w:rsid w:val="004673E0"/>
    <w:rsid w:val="004879CD"/>
    <w:rsid w:val="004C4335"/>
    <w:rsid w:val="00503C15"/>
    <w:rsid w:val="00563F64"/>
    <w:rsid w:val="0056529B"/>
    <w:rsid w:val="00570545"/>
    <w:rsid w:val="005E6EF7"/>
    <w:rsid w:val="00635E5E"/>
    <w:rsid w:val="006443B1"/>
    <w:rsid w:val="00684ED5"/>
    <w:rsid w:val="00685EEC"/>
    <w:rsid w:val="006D6A6C"/>
    <w:rsid w:val="007017BD"/>
    <w:rsid w:val="00722719"/>
    <w:rsid w:val="00723D20"/>
    <w:rsid w:val="0072406D"/>
    <w:rsid w:val="00797318"/>
    <w:rsid w:val="007C689E"/>
    <w:rsid w:val="00804215"/>
    <w:rsid w:val="008103DB"/>
    <w:rsid w:val="00852669"/>
    <w:rsid w:val="00867143"/>
    <w:rsid w:val="008973E7"/>
    <w:rsid w:val="009168B0"/>
    <w:rsid w:val="00931579"/>
    <w:rsid w:val="0095107D"/>
    <w:rsid w:val="009710E2"/>
    <w:rsid w:val="00987729"/>
    <w:rsid w:val="009A1BBD"/>
    <w:rsid w:val="009A6F3A"/>
    <w:rsid w:val="009E0302"/>
    <w:rsid w:val="00A66C4C"/>
    <w:rsid w:val="00A9602F"/>
    <w:rsid w:val="00AD09A3"/>
    <w:rsid w:val="00AF69D4"/>
    <w:rsid w:val="00B0338F"/>
    <w:rsid w:val="00B434BE"/>
    <w:rsid w:val="00B77C5E"/>
    <w:rsid w:val="00BB45D6"/>
    <w:rsid w:val="00C057DF"/>
    <w:rsid w:val="00CE16DC"/>
    <w:rsid w:val="00CF519F"/>
    <w:rsid w:val="00CF7B3A"/>
    <w:rsid w:val="00D20BD0"/>
    <w:rsid w:val="00D336C2"/>
    <w:rsid w:val="00D451E7"/>
    <w:rsid w:val="00D60F24"/>
    <w:rsid w:val="00D84B6A"/>
    <w:rsid w:val="00D97D7D"/>
    <w:rsid w:val="00E1489E"/>
    <w:rsid w:val="00E25E8D"/>
    <w:rsid w:val="00E45129"/>
    <w:rsid w:val="00E7177F"/>
    <w:rsid w:val="00E72F0C"/>
    <w:rsid w:val="00ED1893"/>
    <w:rsid w:val="00EE0DDB"/>
    <w:rsid w:val="00F249BD"/>
    <w:rsid w:val="00F511F1"/>
    <w:rsid w:val="00F57C35"/>
    <w:rsid w:val="00F93A43"/>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25E8D"/>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39"/>
    <w:rsid w:val="00635E5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Kpr">
    <w:name w:val="Hyperlink"/>
    <w:basedOn w:val="VarsaylanParagrafYazTipi"/>
    <w:uiPriority w:val="99"/>
    <w:unhideWhenUsed/>
    <w:rsid w:val="00125FE2"/>
    <w:rPr>
      <w:color w:val="0000FF" w:themeColor="hyperlink"/>
      <w:u w:val="single"/>
    </w:rPr>
  </w:style>
  <w:style w:type="paragraph" w:styleId="ListeParagraf">
    <w:name w:val="List Paragraph"/>
    <w:basedOn w:val="Normal"/>
    <w:uiPriority w:val="34"/>
    <w:qFormat/>
    <w:rsid w:val="0018041D"/>
    <w:pPr>
      <w:ind w:left="720"/>
      <w:contextualSpacing/>
    </w:pPr>
  </w:style>
  <w:style w:type="paragraph" w:styleId="ResimYazs">
    <w:name w:val="caption"/>
    <w:basedOn w:val="Normal"/>
    <w:next w:val="Normal"/>
    <w:uiPriority w:val="35"/>
    <w:unhideWhenUsed/>
    <w:qFormat/>
    <w:rsid w:val="0018041D"/>
    <w:pPr>
      <w:spacing w:line="240" w:lineRule="auto"/>
    </w:pPr>
    <w:rPr>
      <w:rFonts w:eastAsiaTheme="minorHAnsi"/>
      <w:i/>
      <w:iCs/>
      <w:color w:val="1F497D" w:themeColor="text2"/>
      <w:sz w:val="18"/>
      <w:szCs w:val="18"/>
      <w:lang w:eastAsia="en-US"/>
    </w:rPr>
  </w:style>
  <w:style w:type="table" w:customStyle="1" w:styleId="KlavuzuTablo4-Vurgu61">
    <w:name w:val="Kılavuzu Tablo 4 - Vurgu 61"/>
    <w:basedOn w:val="NormalTablo"/>
    <w:uiPriority w:val="49"/>
    <w:rsid w:val="00931579"/>
    <w:pPr>
      <w:spacing w:after="0" w:line="240" w:lineRule="auto"/>
    </w:pPr>
    <w:rPr>
      <w:rFonts w:eastAsiaTheme="minorHAnsi"/>
      <w:lang w:eastAsia="en-US"/>
    </w:r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KlavuzTablo1Ak-Vurgu11">
    <w:name w:val="Kılavuz Tablo 1 Açık - Vurgu 11"/>
    <w:basedOn w:val="NormalTablo"/>
    <w:uiPriority w:val="46"/>
    <w:rsid w:val="00931579"/>
    <w:pPr>
      <w:spacing w:after="0" w:line="240" w:lineRule="auto"/>
    </w:pPr>
    <w:rPr>
      <w:rFonts w:eastAsiaTheme="minorHAnsi"/>
      <w:lang w:eastAsia="en-US"/>
    </w:rPr>
    <w:tblPr>
      <w:tblStyleRowBandSize w:val="1"/>
      <w:tblStyleColBandSize w:val="1"/>
      <w:tblInd w:w="0"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CellMar>
        <w:top w:w="0" w:type="dxa"/>
        <w:left w:w="108" w:type="dxa"/>
        <w:bottom w:w="0" w:type="dxa"/>
        <w:right w:w="108" w:type="dxa"/>
      </w:tblCellMar>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BalonMetni">
    <w:name w:val="Balloon Text"/>
    <w:basedOn w:val="Normal"/>
    <w:link w:val="BalonMetniChar"/>
    <w:uiPriority w:val="99"/>
    <w:semiHidden/>
    <w:unhideWhenUsed/>
    <w:rsid w:val="00563F6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563F64"/>
    <w:rPr>
      <w:rFonts w:ascii="Tahoma" w:hAnsi="Tahoma" w:cs="Tahoma"/>
      <w:sz w:val="16"/>
      <w:szCs w:val="16"/>
    </w:rPr>
  </w:style>
  <w:style w:type="table" w:customStyle="1" w:styleId="KlavuzuTablo4-Vurgu62">
    <w:name w:val="Kılavuzu Tablo 4 - Vurgu 62"/>
    <w:basedOn w:val="NormalTablo"/>
    <w:uiPriority w:val="49"/>
    <w:rsid w:val="00283C0E"/>
    <w:pPr>
      <w:spacing w:after="0" w:line="240" w:lineRule="auto"/>
    </w:pPr>
    <w:rPr>
      <w:rFonts w:eastAsiaTheme="minorHAnsi"/>
      <w:lang w:eastAsia="en-US"/>
    </w:r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styleId="NormalWeb">
    <w:name w:val="Normal (Web)"/>
    <w:basedOn w:val="Normal"/>
    <w:uiPriority w:val="99"/>
    <w:unhideWhenUsed/>
    <w:rsid w:val="00685EE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basedOn w:val="VarsaylanParagrafYazTipi"/>
    <w:uiPriority w:val="22"/>
    <w:qFormat/>
    <w:rsid w:val="00685EEC"/>
    <w:rPr>
      <w:b/>
      <w:bCs/>
    </w:rPr>
  </w:style>
  <w:style w:type="character" w:customStyle="1" w:styleId="apple-converted-space">
    <w:name w:val="apple-converted-space"/>
    <w:basedOn w:val="VarsaylanParagrafYazTipi"/>
    <w:rsid w:val="00685EEC"/>
  </w:style>
  <w:style w:type="table" w:styleId="AkGlgeleme-Vurgu6">
    <w:name w:val="Light Shading Accent 6"/>
    <w:basedOn w:val="NormalTablo"/>
    <w:uiPriority w:val="60"/>
    <w:rsid w:val="0095107D"/>
    <w:pPr>
      <w:spacing w:after="0" w:line="240" w:lineRule="auto"/>
    </w:pPr>
    <w:rPr>
      <w:rFonts w:eastAsiaTheme="minorHAnsi"/>
      <w:color w:val="E36C0A" w:themeColor="accent6" w:themeShade="BF"/>
      <w:lang w:eastAsia="en-US"/>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KlavuzuTablo4-Vurgu41">
    <w:name w:val="Kılavuzu Tablo 4 - Vurgu 41"/>
    <w:basedOn w:val="NormalTablo"/>
    <w:uiPriority w:val="49"/>
    <w:rsid w:val="004673E0"/>
    <w:pPr>
      <w:spacing w:after="0" w:line="240" w:lineRule="auto"/>
    </w:pPr>
    <w:rPr>
      <w:rFonts w:eastAsiaTheme="minorHAnsi"/>
      <w:lang w:eastAsia="en-US"/>
    </w:rPr>
    <w:tblPr>
      <w:tblStyleRowBandSize w:val="1"/>
      <w:tblStyleColBandSize w:val="1"/>
      <w:tblInd w:w="0" w:type="dxa"/>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paragraph" w:customStyle="1" w:styleId="wp-caption-text">
    <w:name w:val="wp-caption-text"/>
    <w:basedOn w:val="Normal"/>
    <w:rsid w:val="005E6EF7"/>
    <w:pPr>
      <w:spacing w:before="100" w:beforeAutospacing="1" w:after="100" w:afterAutospacing="1" w:line="240" w:lineRule="auto"/>
    </w:pPr>
    <w:rPr>
      <w:rFonts w:ascii="Times New Roman" w:eastAsia="Times New Roman" w:hAnsi="Times New Roman" w:cs="Times New Roman"/>
      <w:sz w:val="24"/>
      <w:szCs w:val="24"/>
    </w:rPr>
  </w:style>
  <w:style w:type="character" w:styleId="Vurgu">
    <w:name w:val="Emphasis"/>
    <w:basedOn w:val="VarsaylanParagrafYazTipi"/>
    <w:uiPriority w:val="20"/>
    <w:qFormat/>
    <w:rsid w:val="00334838"/>
    <w:rPr>
      <w:i/>
      <w:iCs/>
    </w:rPr>
  </w:style>
</w:styles>
</file>

<file path=word/webSettings.xml><?xml version="1.0" encoding="utf-8"?>
<w:webSettings xmlns:r="http://schemas.openxmlformats.org/officeDocument/2006/relationships" xmlns:w="http://schemas.openxmlformats.org/wordprocessingml/2006/main">
  <w:divs>
    <w:div w:id="53549350">
      <w:bodyDiv w:val="1"/>
      <w:marLeft w:val="0"/>
      <w:marRight w:val="0"/>
      <w:marTop w:val="0"/>
      <w:marBottom w:val="0"/>
      <w:divBdr>
        <w:top w:val="none" w:sz="0" w:space="0" w:color="auto"/>
        <w:left w:val="none" w:sz="0" w:space="0" w:color="auto"/>
        <w:bottom w:val="none" w:sz="0" w:space="0" w:color="auto"/>
        <w:right w:val="none" w:sz="0" w:space="0" w:color="auto"/>
      </w:divBdr>
    </w:div>
    <w:div w:id="58751808">
      <w:bodyDiv w:val="1"/>
      <w:marLeft w:val="0"/>
      <w:marRight w:val="0"/>
      <w:marTop w:val="0"/>
      <w:marBottom w:val="0"/>
      <w:divBdr>
        <w:top w:val="none" w:sz="0" w:space="0" w:color="auto"/>
        <w:left w:val="none" w:sz="0" w:space="0" w:color="auto"/>
        <w:bottom w:val="none" w:sz="0" w:space="0" w:color="auto"/>
        <w:right w:val="none" w:sz="0" w:space="0" w:color="auto"/>
      </w:divBdr>
    </w:div>
    <w:div w:id="94638633">
      <w:bodyDiv w:val="1"/>
      <w:marLeft w:val="0"/>
      <w:marRight w:val="0"/>
      <w:marTop w:val="0"/>
      <w:marBottom w:val="0"/>
      <w:divBdr>
        <w:top w:val="none" w:sz="0" w:space="0" w:color="auto"/>
        <w:left w:val="none" w:sz="0" w:space="0" w:color="auto"/>
        <w:bottom w:val="none" w:sz="0" w:space="0" w:color="auto"/>
        <w:right w:val="none" w:sz="0" w:space="0" w:color="auto"/>
      </w:divBdr>
    </w:div>
    <w:div w:id="120389663">
      <w:bodyDiv w:val="1"/>
      <w:marLeft w:val="0"/>
      <w:marRight w:val="0"/>
      <w:marTop w:val="0"/>
      <w:marBottom w:val="0"/>
      <w:divBdr>
        <w:top w:val="none" w:sz="0" w:space="0" w:color="auto"/>
        <w:left w:val="none" w:sz="0" w:space="0" w:color="auto"/>
        <w:bottom w:val="none" w:sz="0" w:space="0" w:color="auto"/>
        <w:right w:val="none" w:sz="0" w:space="0" w:color="auto"/>
      </w:divBdr>
      <w:divsChild>
        <w:div w:id="1447314993">
          <w:marLeft w:val="0"/>
          <w:marRight w:val="0"/>
          <w:marTop w:val="96"/>
          <w:marBottom w:val="300"/>
          <w:divBdr>
            <w:top w:val="none" w:sz="0" w:space="0" w:color="auto"/>
            <w:left w:val="none" w:sz="0" w:space="0" w:color="auto"/>
            <w:bottom w:val="none" w:sz="0" w:space="0" w:color="auto"/>
            <w:right w:val="none" w:sz="0" w:space="0" w:color="auto"/>
          </w:divBdr>
        </w:div>
        <w:div w:id="1221862355">
          <w:marLeft w:val="0"/>
          <w:marRight w:val="0"/>
          <w:marTop w:val="96"/>
          <w:marBottom w:val="300"/>
          <w:divBdr>
            <w:top w:val="none" w:sz="0" w:space="0" w:color="auto"/>
            <w:left w:val="none" w:sz="0" w:space="0" w:color="auto"/>
            <w:bottom w:val="none" w:sz="0" w:space="0" w:color="auto"/>
            <w:right w:val="none" w:sz="0" w:space="0" w:color="auto"/>
          </w:divBdr>
        </w:div>
        <w:div w:id="770782783">
          <w:marLeft w:val="0"/>
          <w:marRight w:val="0"/>
          <w:marTop w:val="0"/>
          <w:marBottom w:val="0"/>
          <w:divBdr>
            <w:top w:val="none" w:sz="0" w:space="0" w:color="auto"/>
            <w:left w:val="none" w:sz="0" w:space="0" w:color="auto"/>
            <w:bottom w:val="none" w:sz="0" w:space="0" w:color="auto"/>
            <w:right w:val="none" w:sz="0" w:space="0" w:color="auto"/>
          </w:divBdr>
          <w:divsChild>
            <w:div w:id="863439877">
              <w:marLeft w:val="0"/>
              <w:marRight w:val="0"/>
              <w:marTop w:val="100"/>
              <w:marBottom w:val="100"/>
              <w:divBdr>
                <w:top w:val="none" w:sz="0" w:space="0" w:color="auto"/>
                <w:left w:val="none" w:sz="0" w:space="0" w:color="auto"/>
                <w:bottom w:val="none" w:sz="0" w:space="0" w:color="auto"/>
                <w:right w:val="none" w:sz="0" w:space="0" w:color="auto"/>
              </w:divBdr>
              <w:divsChild>
                <w:div w:id="1003359554">
                  <w:marLeft w:val="0"/>
                  <w:marRight w:val="0"/>
                  <w:marTop w:val="300"/>
                  <w:marBottom w:val="300"/>
                  <w:divBdr>
                    <w:top w:val="single" w:sz="6" w:space="0" w:color="F0F0F0"/>
                    <w:left w:val="single" w:sz="6" w:space="0" w:color="F0F0F0"/>
                    <w:bottom w:val="single" w:sz="6" w:space="0" w:color="F0F0F0"/>
                    <w:right w:val="single" w:sz="6" w:space="0" w:color="F0F0F0"/>
                  </w:divBdr>
                  <w:divsChild>
                    <w:div w:id="289866229">
                      <w:marLeft w:val="0"/>
                      <w:marRight w:val="0"/>
                      <w:marTop w:val="0"/>
                      <w:marBottom w:val="0"/>
                      <w:divBdr>
                        <w:top w:val="none" w:sz="0" w:space="0" w:color="auto"/>
                        <w:left w:val="none" w:sz="0" w:space="0" w:color="auto"/>
                        <w:bottom w:val="none" w:sz="0" w:space="0" w:color="auto"/>
                        <w:right w:val="none" w:sz="0" w:space="0" w:color="auto"/>
                      </w:divBdr>
                    </w:div>
                    <w:div w:id="495923283">
                      <w:marLeft w:val="150"/>
                      <w:marRight w:val="150"/>
                      <w:marTop w:val="150"/>
                      <w:marBottom w:val="150"/>
                      <w:divBdr>
                        <w:top w:val="single" w:sz="6" w:space="0" w:color="F0F0F0"/>
                        <w:left w:val="single" w:sz="6" w:space="0" w:color="F0F0F0"/>
                        <w:bottom w:val="single" w:sz="6" w:space="0" w:color="F0F0F0"/>
                        <w:right w:val="single" w:sz="6" w:space="0" w:color="F0F0F0"/>
                      </w:divBdr>
                    </w:div>
                    <w:div w:id="631374279">
                      <w:marLeft w:val="0"/>
                      <w:marRight w:val="0"/>
                      <w:marTop w:val="0"/>
                      <w:marBottom w:val="0"/>
                      <w:divBdr>
                        <w:top w:val="none" w:sz="0" w:space="0" w:color="auto"/>
                        <w:left w:val="none" w:sz="0" w:space="0" w:color="auto"/>
                        <w:bottom w:val="none" w:sz="0" w:space="0" w:color="auto"/>
                        <w:right w:val="none" w:sz="0" w:space="0" w:color="auto"/>
                      </w:divBdr>
                      <w:divsChild>
                        <w:div w:id="1974671182">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9059010">
      <w:bodyDiv w:val="1"/>
      <w:marLeft w:val="0"/>
      <w:marRight w:val="0"/>
      <w:marTop w:val="0"/>
      <w:marBottom w:val="0"/>
      <w:divBdr>
        <w:top w:val="none" w:sz="0" w:space="0" w:color="auto"/>
        <w:left w:val="none" w:sz="0" w:space="0" w:color="auto"/>
        <w:bottom w:val="none" w:sz="0" w:space="0" w:color="auto"/>
        <w:right w:val="none" w:sz="0" w:space="0" w:color="auto"/>
      </w:divBdr>
    </w:div>
    <w:div w:id="221525530">
      <w:bodyDiv w:val="1"/>
      <w:marLeft w:val="0"/>
      <w:marRight w:val="0"/>
      <w:marTop w:val="0"/>
      <w:marBottom w:val="0"/>
      <w:divBdr>
        <w:top w:val="none" w:sz="0" w:space="0" w:color="auto"/>
        <w:left w:val="none" w:sz="0" w:space="0" w:color="auto"/>
        <w:bottom w:val="none" w:sz="0" w:space="0" w:color="auto"/>
        <w:right w:val="none" w:sz="0" w:space="0" w:color="auto"/>
      </w:divBdr>
      <w:divsChild>
        <w:div w:id="978191480">
          <w:marLeft w:val="0"/>
          <w:marRight w:val="0"/>
          <w:marTop w:val="96"/>
          <w:marBottom w:val="300"/>
          <w:divBdr>
            <w:top w:val="none" w:sz="0" w:space="0" w:color="auto"/>
            <w:left w:val="none" w:sz="0" w:space="0" w:color="auto"/>
            <w:bottom w:val="none" w:sz="0" w:space="0" w:color="auto"/>
            <w:right w:val="none" w:sz="0" w:space="0" w:color="auto"/>
          </w:divBdr>
        </w:div>
        <w:div w:id="1717898097">
          <w:marLeft w:val="0"/>
          <w:marRight w:val="0"/>
          <w:marTop w:val="96"/>
          <w:marBottom w:val="300"/>
          <w:divBdr>
            <w:top w:val="none" w:sz="0" w:space="0" w:color="auto"/>
            <w:left w:val="none" w:sz="0" w:space="0" w:color="auto"/>
            <w:bottom w:val="none" w:sz="0" w:space="0" w:color="auto"/>
            <w:right w:val="none" w:sz="0" w:space="0" w:color="auto"/>
          </w:divBdr>
        </w:div>
        <w:div w:id="2048213497">
          <w:marLeft w:val="0"/>
          <w:marRight w:val="0"/>
          <w:marTop w:val="96"/>
          <w:marBottom w:val="300"/>
          <w:divBdr>
            <w:top w:val="none" w:sz="0" w:space="0" w:color="auto"/>
            <w:left w:val="none" w:sz="0" w:space="0" w:color="auto"/>
            <w:bottom w:val="none" w:sz="0" w:space="0" w:color="auto"/>
            <w:right w:val="none" w:sz="0" w:space="0" w:color="auto"/>
          </w:divBdr>
        </w:div>
        <w:div w:id="343559113">
          <w:blockQuote w:val="1"/>
          <w:marLeft w:val="675"/>
          <w:marRight w:val="525"/>
          <w:marTop w:val="105"/>
          <w:marBottom w:val="150"/>
          <w:divBdr>
            <w:top w:val="none" w:sz="0" w:space="0" w:color="auto"/>
            <w:left w:val="none" w:sz="0" w:space="0" w:color="auto"/>
            <w:bottom w:val="none" w:sz="0" w:space="0" w:color="auto"/>
            <w:right w:val="none" w:sz="0" w:space="0" w:color="auto"/>
          </w:divBdr>
        </w:div>
      </w:divsChild>
    </w:div>
    <w:div w:id="225267817">
      <w:bodyDiv w:val="1"/>
      <w:marLeft w:val="0"/>
      <w:marRight w:val="0"/>
      <w:marTop w:val="0"/>
      <w:marBottom w:val="0"/>
      <w:divBdr>
        <w:top w:val="none" w:sz="0" w:space="0" w:color="auto"/>
        <w:left w:val="none" w:sz="0" w:space="0" w:color="auto"/>
        <w:bottom w:val="none" w:sz="0" w:space="0" w:color="auto"/>
        <w:right w:val="none" w:sz="0" w:space="0" w:color="auto"/>
      </w:divBdr>
    </w:div>
    <w:div w:id="237712038">
      <w:bodyDiv w:val="1"/>
      <w:marLeft w:val="0"/>
      <w:marRight w:val="0"/>
      <w:marTop w:val="0"/>
      <w:marBottom w:val="0"/>
      <w:divBdr>
        <w:top w:val="none" w:sz="0" w:space="0" w:color="auto"/>
        <w:left w:val="none" w:sz="0" w:space="0" w:color="auto"/>
        <w:bottom w:val="none" w:sz="0" w:space="0" w:color="auto"/>
        <w:right w:val="none" w:sz="0" w:space="0" w:color="auto"/>
      </w:divBdr>
    </w:div>
    <w:div w:id="242684892">
      <w:bodyDiv w:val="1"/>
      <w:marLeft w:val="0"/>
      <w:marRight w:val="0"/>
      <w:marTop w:val="0"/>
      <w:marBottom w:val="0"/>
      <w:divBdr>
        <w:top w:val="none" w:sz="0" w:space="0" w:color="auto"/>
        <w:left w:val="none" w:sz="0" w:space="0" w:color="auto"/>
        <w:bottom w:val="none" w:sz="0" w:space="0" w:color="auto"/>
        <w:right w:val="none" w:sz="0" w:space="0" w:color="auto"/>
      </w:divBdr>
    </w:div>
    <w:div w:id="274750987">
      <w:bodyDiv w:val="1"/>
      <w:marLeft w:val="0"/>
      <w:marRight w:val="0"/>
      <w:marTop w:val="0"/>
      <w:marBottom w:val="0"/>
      <w:divBdr>
        <w:top w:val="none" w:sz="0" w:space="0" w:color="auto"/>
        <w:left w:val="none" w:sz="0" w:space="0" w:color="auto"/>
        <w:bottom w:val="none" w:sz="0" w:space="0" w:color="auto"/>
        <w:right w:val="none" w:sz="0" w:space="0" w:color="auto"/>
      </w:divBdr>
    </w:div>
    <w:div w:id="297420853">
      <w:bodyDiv w:val="1"/>
      <w:marLeft w:val="0"/>
      <w:marRight w:val="0"/>
      <w:marTop w:val="0"/>
      <w:marBottom w:val="0"/>
      <w:divBdr>
        <w:top w:val="none" w:sz="0" w:space="0" w:color="auto"/>
        <w:left w:val="none" w:sz="0" w:space="0" w:color="auto"/>
        <w:bottom w:val="none" w:sz="0" w:space="0" w:color="auto"/>
        <w:right w:val="none" w:sz="0" w:space="0" w:color="auto"/>
      </w:divBdr>
      <w:divsChild>
        <w:div w:id="716319647">
          <w:marLeft w:val="0"/>
          <w:marRight w:val="0"/>
          <w:marTop w:val="96"/>
          <w:marBottom w:val="300"/>
          <w:divBdr>
            <w:top w:val="none" w:sz="0" w:space="0" w:color="auto"/>
            <w:left w:val="none" w:sz="0" w:space="0" w:color="auto"/>
            <w:bottom w:val="none" w:sz="0" w:space="0" w:color="auto"/>
            <w:right w:val="none" w:sz="0" w:space="0" w:color="auto"/>
          </w:divBdr>
        </w:div>
      </w:divsChild>
    </w:div>
    <w:div w:id="357391583">
      <w:bodyDiv w:val="1"/>
      <w:marLeft w:val="0"/>
      <w:marRight w:val="0"/>
      <w:marTop w:val="0"/>
      <w:marBottom w:val="0"/>
      <w:divBdr>
        <w:top w:val="none" w:sz="0" w:space="0" w:color="auto"/>
        <w:left w:val="none" w:sz="0" w:space="0" w:color="auto"/>
        <w:bottom w:val="none" w:sz="0" w:space="0" w:color="auto"/>
        <w:right w:val="none" w:sz="0" w:space="0" w:color="auto"/>
      </w:divBdr>
      <w:divsChild>
        <w:div w:id="303119982">
          <w:marLeft w:val="0"/>
          <w:marRight w:val="0"/>
          <w:marTop w:val="225"/>
          <w:marBottom w:val="225"/>
          <w:divBdr>
            <w:top w:val="none" w:sz="0" w:space="0" w:color="auto"/>
            <w:left w:val="none" w:sz="0" w:space="0" w:color="auto"/>
            <w:bottom w:val="none" w:sz="0" w:space="0" w:color="auto"/>
            <w:right w:val="none" w:sz="0" w:space="0" w:color="auto"/>
          </w:divBdr>
        </w:div>
      </w:divsChild>
    </w:div>
    <w:div w:id="386874998">
      <w:bodyDiv w:val="1"/>
      <w:marLeft w:val="0"/>
      <w:marRight w:val="0"/>
      <w:marTop w:val="0"/>
      <w:marBottom w:val="0"/>
      <w:divBdr>
        <w:top w:val="none" w:sz="0" w:space="0" w:color="auto"/>
        <w:left w:val="none" w:sz="0" w:space="0" w:color="auto"/>
        <w:bottom w:val="none" w:sz="0" w:space="0" w:color="auto"/>
        <w:right w:val="none" w:sz="0" w:space="0" w:color="auto"/>
      </w:divBdr>
      <w:divsChild>
        <w:div w:id="1576354366">
          <w:marLeft w:val="0"/>
          <w:marRight w:val="0"/>
          <w:marTop w:val="96"/>
          <w:marBottom w:val="300"/>
          <w:divBdr>
            <w:top w:val="none" w:sz="0" w:space="0" w:color="auto"/>
            <w:left w:val="none" w:sz="0" w:space="0" w:color="auto"/>
            <w:bottom w:val="none" w:sz="0" w:space="0" w:color="auto"/>
            <w:right w:val="none" w:sz="0" w:space="0" w:color="auto"/>
          </w:divBdr>
        </w:div>
        <w:div w:id="1713770463">
          <w:marLeft w:val="0"/>
          <w:marRight w:val="0"/>
          <w:marTop w:val="96"/>
          <w:marBottom w:val="300"/>
          <w:divBdr>
            <w:top w:val="none" w:sz="0" w:space="0" w:color="auto"/>
            <w:left w:val="none" w:sz="0" w:space="0" w:color="auto"/>
            <w:bottom w:val="none" w:sz="0" w:space="0" w:color="auto"/>
            <w:right w:val="none" w:sz="0" w:space="0" w:color="auto"/>
          </w:divBdr>
        </w:div>
      </w:divsChild>
    </w:div>
    <w:div w:id="388654047">
      <w:bodyDiv w:val="1"/>
      <w:marLeft w:val="0"/>
      <w:marRight w:val="0"/>
      <w:marTop w:val="0"/>
      <w:marBottom w:val="0"/>
      <w:divBdr>
        <w:top w:val="none" w:sz="0" w:space="0" w:color="auto"/>
        <w:left w:val="none" w:sz="0" w:space="0" w:color="auto"/>
        <w:bottom w:val="none" w:sz="0" w:space="0" w:color="auto"/>
        <w:right w:val="none" w:sz="0" w:space="0" w:color="auto"/>
      </w:divBdr>
      <w:divsChild>
        <w:div w:id="853954716">
          <w:marLeft w:val="0"/>
          <w:marRight w:val="0"/>
          <w:marTop w:val="96"/>
          <w:marBottom w:val="300"/>
          <w:divBdr>
            <w:top w:val="none" w:sz="0" w:space="0" w:color="auto"/>
            <w:left w:val="none" w:sz="0" w:space="0" w:color="auto"/>
            <w:bottom w:val="none" w:sz="0" w:space="0" w:color="auto"/>
            <w:right w:val="none" w:sz="0" w:space="0" w:color="auto"/>
          </w:divBdr>
        </w:div>
      </w:divsChild>
    </w:div>
    <w:div w:id="448547711">
      <w:bodyDiv w:val="1"/>
      <w:marLeft w:val="0"/>
      <w:marRight w:val="0"/>
      <w:marTop w:val="0"/>
      <w:marBottom w:val="0"/>
      <w:divBdr>
        <w:top w:val="none" w:sz="0" w:space="0" w:color="auto"/>
        <w:left w:val="none" w:sz="0" w:space="0" w:color="auto"/>
        <w:bottom w:val="none" w:sz="0" w:space="0" w:color="auto"/>
        <w:right w:val="none" w:sz="0" w:space="0" w:color="auto"/>
      </w:divBdr>
    </w:div>
    <w:div w:id="459808366">
      <w:bodyDiv w:val="1"/>
      <w:marLeft w:val="0"/>
      <w:marRight w:val="0"/>
      <w:marTop w:val="0"/>
      <w:marBottom w:val="0"/>
      <w:divBdr>
        <w:top w:val="none" w:sz="0" w:space="0" w:color="auto"/>
        <w:left w:val="none" w:sz="0" w:space="0" w:color="auto"/>
        <w:bottom w:val="none" w:sz="0" w:space="0" w:color="auto"/>
        <w:right w:val="none" w:sz="0" w:space="0" w:color="auto"/>
      </w:divBdr>
      <w:divsChild>
        <w:div w:id="865143611">
          <w:marLeft w:val="0"/>
          <w:marRight w:val="0"/>
          <w:marTop w:val="96"/>
          <w:marBottom w:val="300"/>
          <w:divBdr>
            <w:top w:val="none" w:sz="0" w:space="0" w:color="auto"/>
            <w:left w:val="none" w:sz="0" w:space="0" w:color="auto"/>
            <w:bottom w:val="none" w:sz="0" w:space="0" w:color="auto"/>
            <w:right w:val="none" w:sz="0" w:space="0" w:color="auto"/>
          </w:divBdr>
        </w:div>
        <w:div w:id="593320706">
          <w:marLeft w:val="0"/>
          <w:marRight w:val="0"/>
          <w:marTop w:val="96"/>
          <w:marBottom w:val="300"/>
          <w:divBdr>
            <w:top w:val="none" w:sz="0" w:space="0" w:color="auto"/>
            <w:left w:val="none" w:sz="0" w:space="0" w:color="auto"/>
            <w:bottom w:val="none" w:sz="0" w:space="0" w:color="auto"/>
            <w:right w:val="none" w:sz="0" w:space="0" w:color="auto"/>
          </w:divBdr>
        </w:div>
        <w:div w:id="47383132">
          <w:marLeft w:val="0"/>
          <w:marRight w:val="0"/>
          <w:marTop w:val="96"/>
          <w:marBottom w:val="300"/>
          <w:divBdr>
            <w:top w:val="none" w:sz="0" w:space="0" w:color="auto"/>
            <w:left w:val="none" w:sz="0" w:space="0" w:color="auto"/>
            <w:bottom w:val="none" w:sz="0" w:space="0" w:color="auto"/>
            <w:right w:val="none" w:sz="0" w:space="0" w:color="auto"/>
          </w:divBdr>
        </w:div>
        <w:div w:id="340009836">
          <w:marLeft w:val="0"/>
          <w:marRight w:val="0"/>
          <w:marTop w:val="96"/>
          <w:marBottom w:val="300"/>
          <w:divBdr>
            <w:top w:val="none" w:sz="0" w:space="0" w:color="auto"/>
            <w:left w:val="none" w:sz="0" w:space="0" w:color="auto"/>
            <w:bottom w:val="none" w:sz="0" w:space="0" w:color="auto"/>
            <w:right w:val="none" w:sz="0" w:space="0" w:color="auto"/>
          </w:divBdr>
        </w:div>
        <w:div w:id="1746604677">
          <w:marLeft w:val="0"/>
          <w:marRight w:val="0"/>
          <w:marTop w:val="96"/>
          <w:marBottom w:val="300"/>
          <w:divBdr>
            <w:top w:val="none" w:sz="0" w:space="0" w:color="auto"/>
            <w:left w:val="none" w:sz="0" w:space="0" w:color="auto"/>
            <w:bottom w:val="none" w:sz="0" w:space="0" w:color="auto"/>
            <w:right w:val="none" w:sz="0" w:space="0" w:color="auto"/>
          </w:divBdr>
        </w:div>
      </w:divsChild>
    </w:div>
    <w:div w:id="498085549">
      <w:bodyDiv w:val="1"/>
      <w:marLeft w:val="0"/>
      <w:marRight w:val="0"/>
      <w:marTop w:val="0"/>
      <w:marBottom w:val="0"/>
      <w:divBdr>
        <w:top w:val="none" w:sz="0" w:space="0" w:color="auto"/>
        <w:left w:val="none" w:sz="0" w:space="0" w:color="auto"/>
        <w:bottom w:val="none" w:sz="0" w:space="0" w:color="auto"/>
        <w:right w:val="none" w:sz="0" w:space="0" w:color="auto"/>
      </w:divBdr>
      <w:divsChild>
        <w:div w:id="517617244">
          <w:marLeft w:val="0"/>
          <w:marRight w:val="0"/>
          <w:marTop w:val="96"/>
          <w:marBottom w:val="300"/>
          <w:divBdr>
            <w:top w:val="none" w:sz="0" w:space="0" w:color="auto"/>
            <w:left w:val="none" w:sz="0" w:space="0" w:color="auto"/>
            <w:bottom w:val="none" w:sz="0" w:space="0" w:color="auto"/>
            <w:right w:val="none" w:sz="0" w:space="0" w:color="auto"/>
          </w:divBdr>
        </w:div>
        <w:div w:id="18967752">
          <w:marLeft w:val="0"/>
          <w:marRight w:val="0"/>
          <w:marTop w:val="96"/>
          <w:marBottom w:val="300"/>
          <w:divBdr>
            <w:top w:val="none" w:sz="0" w:space="0" w:color="auto"/>
            <w:left w:val="none" w:sz="0" w:space="0" w:color="auto"/>
            <w:bottom w:val="none" w:sz="0" w:space="0" w:color="auto"/>
            <w:right w:val="none" w:sz="0" w:space="0" w:color="auto"/>
          </w:divBdr>
        </w:div>
        <w:div w:id="1245143015">
          <w:marLeft w:val="0"/>
          <w:marRight w:val="0"/>
          <w:marTop w:val="96"/>
          <w:marBottom w:val="300"/>
          <w:divBdr>
            <w:top w:val="none" w:sz="0" w:space="0" w:color="auto"/>
            <w:left w:val="none" w:sz="0" w:space="0" w:color="auto"/>
            <w:bottom w:val="none" w:sz="0" w:space="0" w:color="auto"/>
            <w:right w:val="none" w:sz="0" w:space="0" w:color="auto"/>
          </w:divBdr>
        </w:div>
        <w:div w:id="1085569544">
          <w:marLeft w:val="0"/>
          <w:marRight w:val="0"/>
          <w:marTop w:val="96"/>
          <w:marBottom w:val="300"/>
          <w:divBdr>
            <w:top w:val="none" w:sz="0" w:space="0" w:color="auto"/>
            <w:left w:val="none" w:sz="0" w:space="0" w:color="auto"/>
            <w:bottom w:val="none" w:sz="0" w:space="0" w:color="auto"/>
            <w:right w:val="none" w:sz="0" w:space="0" w:color="auto"/>
          </w:divBdr>
        </w:div>
      </w:divsChild>
    </w:div>
    <w:div w:id="504975327">
      <w:bodyDiv w:val="1"/>
      <w:marLeft w:val="0"/>
      <w:marRight w:val="0"/>
      <w:marTop w:val="0"/>
      <w:marBottom w:val="0"/>
      <w:divBdr>
        <w:top w:val="none" w:sz="0" w:space="0" w:color="auto"/>
        <w:left w:val="none" w:sz="0" w:space="0" w:color="auto"/>
        <w:bottom w:val="none" w:sz="0" w:space="0" w:color="auto"/>
        <w:right w:val="none" w:sz="0" w:space="0" w:color="auto"/>
      </w:divBdr>
    </w:div>
    <w:div w:id="529531870">
      <w:bodyDiv w:val="1"/>
      <w:marLeft w:val="0"/>
      <w:marRight w:val="0"/>
      <w:marTop w:val="0"/>
      <w:marBottom w:val="0"/>
      <w:divBdr>
        <w:top w:val="none" w:sz="0" w:space="0" w:color="auto"/>
        <w:left w:val="none" w:sz="0" w:space="0" w:color="auto"/>
        <w:bottom w:val="none" w:sz="0" w:space="0" w:color="auto"/>
        <w:right w:val="none" w:sz="0" w:space="0" w:color="auto"/>
      </w:divBdr>
    </w:div>
    <w:div w:id="545683240">
      <w:bodyDiv w:val="1"/>
      <w:marLeft w:val="0"/>
      <w:marRight w:val="0"/>
      <w:marTop w:val="0"/>
      <w:marBottom w:val="0"/>
      <w:divBdr>
        <w:top w:val="none" w:sz="0" w:space="0" w:color="auto"/>
        <w:left w:val="none" w:sz="0" w:space="0" w:color="auto"/>
        <w:bottom w:val="none" w:sz="0" w:space="0" w:color="auto"/>
        <w:right w:val="none" w:sz="0" w:space="0" w:color="auto"/>
      </w:divBdr>
    </w:div>
    <w:div w:id="576090277">
      <w:bodyDiv w:val="1"/>
      <w:marLeft w:val="0"/>
      <w:marRight w:val="0"/>
      <w:marTop w:val="0"/>
      <w:marBottom w:val="0"/>
      <w:divBdr>
        <w:top w:val="none" w:sz="0" w:space="0" w:color="auto"/>
        <w:left w:val="none" w:sz="0" w:space="0" w:color="auto"/>
        <w:bottom w:val="none" w:sz="0" w:space="0" w:color="auto"/>
        <w:right w:val="none" w:sz="0" w:space="0" w:color="auto"/>
      </w:divBdr>
    </w:div>
    <w:div w:id="578562992">
      <w:bodyDiv w:val="1"/>
      <w:marLeft w:val="0"/>
      <w:marRight w:val="0"/>
      <w:marTop w:val="0"/>
      <w:marBottom w:val="0"/>
      <w:divBdr>
        <w:top w:val="none" w:sz="0" w:space="0" w:color="auto"/>
        <w:left w:val="none" w:sz="0" w:space="0" w:color="auto"/>
        <w:bottom w:val="none" w:sz="0" w:space="0" w:color="auto"/>
        <w:right w:val="none" w:sz="0" w:space="0" w:color="auto"/>
      </w:divBdr>
      <w:divsChild>
        <w:div w:id="1476996303">
          <w:marLeft w:val="0"/>
          <w:marRight w:val="0"/>
          <w:marTop w:val="96"/>
          <w:marBottom w:val="300"/>
          <w:divBdr>
            <w:top w:val="none" w:sz="0" w:space="0" w:color="auto"/>
            <w:left w:val="none" w:sz="0" w:space="0" w:color="auto"/>
            <w:bottom w:val="none" w:sz="0" w:space="0" w:color="auto"/>
            <w:right w:val="none" w:sz="0" w:space="0" w:color="auto"/>
          </w:divBdr>
        </w:div>
      </w:divsChild>
    </w:div>
    <w:div w:id="605038591">
      <w:bodyDiv w:val="1"/>
      <w:marLeft w:val="0"/>
      <w:marRight w:val="0"/>
      <w:marTop w:val="0"/>
      <w:marBottom w:val="0"/>
      <w:divBdr>
        <w:top w:val="none" w:sz="0" w:space="0" w:color="auto"/>
        <w:left w:val="none" w:sz="0" w:space="0" w:color="auto"/>
        <w:bottom w:val="none" w:sz="0" w:space="0" w:color="auto"/>
        <w:right w:val="none" w:sz="0" w:space="0" w:color="auto"/>
      </w:divBdr>
    </w:div>
    <w:div w:id="616563313">
      <w:bodyDiv w:val="1"/>
      <w:marLeft w:val="0"/>
      <w:marRight w:val="0"/>
      <w:marTop w:val="0"/>
      <w:marBottom w:val="0"/>
      <w:divBdr>
        <w:top w:val="none" w:sz="0" w:space="0" w:color="auto"/>
        <w:left w:val="none" w:sz="0" w:space="0" w:color="auto"/>
        <w:bottom w:val="none" w:sz="0" w:space="0" w:color="auto"/>
        <w:right w:val="none" w:sz="0" w:space="0" w:color="auto"/>
      </w:divBdr>
    </w:div>
    <w:div w:id="641890709">
      <w:bodyDiv w:val="1"/>
      <w:marLeft w:val="0"/>
      <w:marRight w:val="0"/>
      <w:marTop w:val="0"/>
      <w:marBottom w:val="0"/>
      <w:divBdr>
        <w:top w:val="none" w:sz="0" w:space="0" w:color="auto"/>
        <w:left w:val="none" w:sz="0" w:space="0" w:color="auto"/>
        <w:bottom w:val="none" w:sz="0" w:space="0" w:color="auto"/>
        <w:right w:val="none" w:sz="0" w:space="0" w:color="auto"/>
      </w:divBdr>
    </w:div>
    <w:div w:id="651907434">
      <w:bodyDiv w:val="1"/>
      <w:marLeft w:val="0"/>
      <w:marRight w:val="0"/>
      <w:marTop w:val="0"/>
      <w:marBottom w:val="0"/>
      <w:divBdr>
        <w:top w:val="none" w:sz="0" w:space="0" w:color="auto"/>
        <w:left w:val="none" w:sz="0" w:space="0" w:color="auto"/>
        <w:bottom w:val="none" w:sz="0" w:space="0" w:color="auto"/>
        <w:right w:val="none" w:sz="0" w:space="0" w:color="auto"/>
      </w:divBdr>
      <w:divsChild>
        <w:div w:id="1078864954">
          <w:marLeft w:val="0"/>
          <w:marRight w:val="0"/>
          <w:marTop w:val="96"/>
          <w:marBottom w:val="300"/>
          <w:divBdr>
            <w:top w:val="none" w:sz="0" w:space="0" w:color="auto"/>
            <w:left w:val="none" w:sz="0" w:space="0" w:color="auto"/>
            <w:bottom w:val="none" w:sz="0" w:space="0" w:color="auto"/>
            <w:right w:val="none" w:sz="0" w:space="0" w:color="auto"/>
          </w:divBdr>
        </w:div>
      </w:divsChild>
    </w:div>
    <w:div w:id="661277615">
      <w:bodyDiv w:val="1"/>
      <w:marLeft w:val="0"/>
      <w:marRight w:val="0"/>
      <w:marTop w:val="0"/>
      <w:marBottom w:val="0"/>
      <w:divBdr>
        <w:top w:val="none" w:sz="0" w:space="0" w:color="auto"/>
        <w:left w:val="none" w:sz="0" w:space="0" w:color="auto"/>
        <w:bottom w:val="none" w:sz="0" w:space="0" w:color="auto"/>
        <w:right w:val="none" w:sz="0" w:space="0" w:color="auto"/>
      </w:divBdr>
      <w:divsChild>
        <w:div w:id="96365991">
          <w:marLeft w:val="0"/>
          <w:marRight w:val="0"/>
          <w:marTop w:val="96"/>
          <w:marBottom w:val="300"/>
          <w:divBdr>
            <w:top w:val="none" w:sz="0" w:space="0" w:color="auto"/>
            <w:left w:val="none" w:sz="0" w:space="0" w:color="auto"/>
            <w:bottom w:val="none" w:sz="0" w:space="0" w:color="auto"/>
            <w:right w:val="none" w:sz="0" w:space="0" w:color="auto"/>
          </w:divBdr>
        </w:div>
      </w:divsChild>
    </w:div>
    <w:div w:id="712728898">
      <w:bodyDiv w:val="1"/>
      <w:marLeft w:val="0"/>
      <w:marRight w:val="0"/>
      <w:marTop w:val="0"/>
      <w:marBottom w:val="0"/>
      <w:divBdr>
        <w:top w:val="none" w:sz="0" w:space="0" w:color="auto"/>
        <w:left w:val="none" w:sz="0" w:space="0" w:color="auto"/>
        <w:bottom w:val="none" w:sz="0" w:space="0" w:color="auto"/>
        <w:right w:val="none" w:sz="0" w:space="0" w:color="auto"/>
      </w:divBdr>
    </w:div>
    <w:div w:id="791246709">
      <w:bodyDiv w:val="1"/>
      <w:marLeft w:val="0"/>
      <w:marRight w:val="0"/>
      <w:marTop w:val="0"/>
      <w:marBottom w:val="0"/>
      <w:divBdr>
        <w:top w:val="none" w:sz="0" w:space="0" w:color="auto"/>
        <w:left w:val="none" w:sz="0" w:space="0" w:color="auto"/>
        <w:bottom w:val="none" w:sz="0" w:space="0" w:color="auto"/>
        <w:right w:val="none" w:sz="0" w:space="0" w:color="auto"/>
      </w:divBdr>
    </w:div>
    <w:div w:id="794296721">
      <w:bodyDiv w:val="1"/>
      <w:marLeft w:val="0"/>
      <w:marRight w:val="0"/>
      <w:marTop w:val="0"/>
      <w:marBottom w:val="0"/>
      <w:divBdr>
        <w:top w:val="none" w:sz="0" w:space="0" w:color="auto"/>
        <w:left w:val="none" w:sz="0" w:space="0" w:color="auto"/>
        <w:bottom w:val="none" w:sz="0" w:space="0" w:color="auto"/>
        <w:right w:val="none" w:sz="0" w:space="0" w:color="auto"/>
      </w:divBdr>
      <w:divsChild>
        <w:div w:id="1790391928">
          <w:marLeft w:val="0"/>
          <w:marRight w:val="0"/>
          <w:marTop w:val="96"/>
          <w:marBottom w:val="300"/>
          <w:divBdr>
            <w:top w:val="none" w:sz="0" w:space="0" w:color="auto"/>
            <w:left w:val="none" w:sz="0" w:space="0" w:color="auto"/>
            <w:bottom w:val="none" w:sz="0" w:space="0" w:color="auto"/>
            <w:right w:val="none" w:sz="0" w:space="0" w:color="auto"/>
          </w:divBdr>
        </w:div>
        <w:div w:id="654917859">
          <w:marLeft w:val="0"/>
          <w:marRight w:val="0"/>
          <w:marTop w:val="96"/>
          <w:marBottom w:val="300"/>
          <w:divBdr>
            <w:top w:val="none" w:sz="0" w:space="0" w:color="auto"/>
            <w:left w:val="none" w:sz="0" w:space="0" w:color="auto"/>
            <w:bottom w:val="none" w:sz="0" w:space="0" w:color="auto"/>
            <w:right w:val="none" w:sz="0" w:space="0" w:color="auto"/>
          </w:divBdr>
        </w:div>
        <w:div w:id="1342048227">
          <w:marLeft w:val="0"/>
          <w:marRight w:val="0"/>
          <w:marTop w:val="96"/>
          <w:marBottom w:val="300"/>
          <w:divBdr>
            <w:top w:val="none" w:sz="0" w:space="0" w:color="auto"/>
            <w:left w:val="none" w:sz="0" w:space="0" w:color="auto"/>
            <w:bottom w:val="none" w:sz="0" w:space="0" w:color="auto"/>
            <w:right w:val="none" w:sz="0" w:space="0" w:color="auto"/>
          </w:divBdr>
        </w:div>
        <w:div w:id="535236392">
          <w:marLeft w:val="0"/>
          <w:marRight w:val="0"/>
          <w:marTop w:val="96"/>
          <w:marBottom w:val="300"/>
          <w:divBdr>
            <w:top w:val="none" w:sz="0" w:space="0" w:color="auto"/>
            <w:left w:val="none" w:sz="0" w:space="0" w:color="auto"/>
            <w:bottom w:val="none" w:sz="0" w:space="0" w:color="auto"/>
            <w:right w:val="none" w:sz="0" w:space="0" w:color="auto"/>
          </w:divBdr>
        </w:div>
        <w:div w:id="149251356">
          <w:marLeft w:val="0"/>
          <w:marRight w:val="0"/>
          <w:marTop w:val="96"/>
          <w:marBottom w:val="300"/>
          <w:divBdr>
            <w:top w:val="none" w:sz="0" w:space="0" w:color="auto"/>
            <w:left w:val="none" w:sz="0" w:space="0" w:color="auto"/>
            <w:bottom w:val="none" w:sz="0" w:space="0" w:color="auto"/>
            <w:right w:val="none" w:sz="0" w:space="0" w:color="auto"/>
          </w:divBdr>
        </w:div>
        <w:div w:id="187960105">
          <w:marLeft w:val="0"/>
          <w:marRight w:val="0"/>
          <w:marTop w:val="96"/>
          <w:marBottom w:val="300"/>
          <w:divBdr>
            <w:top w:val="none" w:sz="0" w:space="0" w:color="auto"/>
            <w:left w:val="none" w:sz="0" w:space="0" w:color="auto"/>
            <w:bottom w:val="none" w:sz="0" w:space="0" w:color="auto"/>
            <w:right w:val="none" w:sz="0" w:space="0" w:color="auto"/>
          </w:divBdr>
        </w:div>
      </w:divsChild>
    </w:div>
    <w:div w:id="794720336">
      <w:bodyDiv w:val="1"/>
      <w:marLeft w:val="0"/>
      <w:marRight w:val="0"/>
      <w:marTop w:val="0"/>
      <w:marBottom w:val="0"/>
      <w:divBdr>
        <w:top w:val="none" w:sz="0" w:space="0" w:color="auto"/>
        <w:left w:val="none" w:sz="0" w:space="0" w:color="auto"/>
        <w:bottom w:val="none" w:sz="0" w:space="0" w:color="auto"/>
        <w:right w:val="none" w:sz="0" w:space="0" w:color="auto"/>
      </w:divBdr>
    </w:div>
    <w:div w:id="811139556">
      <w:bodyDiv w:val="1"/>
      <w:marLeft w:val="0"/>
      <w:marRight w:val="0"/>
      <w:marTop w:val="0"/>
      <w:marBottom w:val="0"/>
      <w:divBdr>
        <w:top w:val="none" w:sz="0" w:space="0" w:color="auto"/>
        <w:left w:val="none" w:sz="0" w:space="0" w:color="auto"/>
        <w:bottom w:val="none" w:sz="0" w:space="0" w:color="auto"/>
        <w:right w:val="none" w:sz="0" w:space="0" w:color="auto"/>
      </w:divBdr>
    </w:div>
    <w:div w:id="826365947">
      <w:bodyDiv w:val="1"/>
      <w:marLeft w:val="0"/>
      <w:marRight w:val="0"/>
      <w:marTop w:val="0"/>
      <w:marBottom w:val="0"/>
      <w:divBdr>
        <w:top w:val="none" w:sz="0" w:space="0" w:color="auto"/>
        <w:left w:val="none" w:sz="0" w:space="0" w:color="auto"/>
        <w:bottom w:val="none" w:sz="0" w:space="0" w:color="auto"/>
        <w:right w:val="none" w:sz="0" w:space="0" w:color="auto"/>
      </w:divBdr>
      <w:divsChild>
        <w:div w:id="1912301682">
          <w:marLeft w:val="0"/>
          <w:marRight w:val="300"/>
          <w:marTop w:val="96"/>
          <w:marBottom w:val="300"/>
          <w:divBdr>
            <w:top w:val="none" w:sz="0" w:space="0" w:color="auto"/>
            <w:left w:val="none" w:sz="0" w:space="0" w:color="auto"/>
            <w:bottom w:val="none" w:sz="0" w:space="0" w:color="auto"/>
            <w:right w:val="none" w:sz="0" w:space="0" w:color="auto"/>
          </w:divBdr>
        </w:div>
        <w:div w:id="1921140881">
          <w:marLeft w:val="0"/>
          <w:marRight w:val="300"/>
          <w:marTop w:val="96"/>
          <w:marBottom w:val="300"/>
          <w:divBdr>
            <w:top w:val="none" w:sz="0" w:space="0" w:color="auto"/>
            <w:left w:val="none" w:sz="0" w:space="0" w:color="auto"/>
            <w:bottom w:val="none" w:sz="0" w:space="0" w:color="auto"/>
            <w:right w:val="none" w:sz="0" w:space="0" w:color="auto"/>
          </w:divBdr>
        </w:div>
        <w:div w:id="285746477">
          <w:marLeft w:val="300"/>
          <w:marRight w:val="0"/>
          <w:marTop w:val="96"/>
          <w:marBottom w:val="300"/>
          <w:divBdr>
            <w:top w:val="none" w:sz="0" w:space="0" w:color="auto"/>
            <w:left w:val="none" w:sz="0" w:space="0" w:color="auto"/>
            <w:bottom w:val="none" w:sz="0" w:space="0" w:color="auto"/>
            <w:right w:val="none" w:sz="0" w:space="0" w:color="auto"/>
          </w:divBdr>
        </w:div>
      </w:divsChild>
    </w:div>
    <w:div w:id="856850427">
      <w:bodyDiv w:val="1"/>
      <w:marLeft w:val="0"/>
      <w:marRight w:val="0"/>
      <w:marTop w:val="0"/>
      <w:marBottom w:val="0"/>
      <w:divBdr>
        <w:top w:val="none" w:sz="0" w:space="0" w:color="auto"/>
        <w:left w:val="none" w:sz="0" w:space="0" w:color="auto"/>
        <w:bottom w:val="none" w:sz="0" w:space="0" w:color="auto"/>
        <w:right w:val="none" w:sz="0" w:space="0" w:color="auto"/>
      </w:divBdr>
      <w:divsChild>
        <w:div w:id="1099641770">
          <w:marLeft w:val="0"/>
          <w:marRight w:val="0"/>
          <w:marTop w:val="96"/>
          <w:marBottom w:val="300"/>
          <w:divBdr>
            <w:top w:val="none" w:sz="0" w:space="0" w:color="auto"/>
            <w:left w:val="none" w:sz="0" w:space="0" w:color="auto"/>
            <w:bottom w:val="none" w:sz="0" w:space="0" w:color="auto"/>
            <w:right w:val="none" w:sz="0" w:space="0" w:color="auto"/>
          </w:divBdr>
          <w:divsChild>
            <w:div w:id="444469184">
              <w:marLeft w:val="0"/>
              <w:marRight w:val="0"/>
              <w:marTop w:val="0"/>
              <w:marBottom w:val="0"/>
              <w:divBdr>
                <w:top w:val="none" w:sz="0" w:space="0" w:color="auto"/>
                <w:left w:val="none" w:sz="0" w:space="0" w:color="auto"/>
                <w:bottom w:val="none" w:sz="0" w:space="0" w:color="auto"/>
                <w:right w:val="none" w:sz="0" w:space="0" w:color="auto"/>
              </w:divBdr>
              <w:divsChild>
                <w:div w:id="1101141364">
                  <w:marLeft w:val="0"/>
                  <w:marRight w:val="0"/>
                  <w:marTop w:val="0"/>
                  <w:marBottom w:val="0"/>
                  <w:divBdr>
                    <w:top w:val="none" w:sz="0" w:space="0" w:color="auto"/>
                    <w:left w:val="none" w:sz="0" w:space="0" w:color="auto"/>
                    <w:bottom w:val="none" w:sz="0" w:space="0" w:color="auto"/>
                    <w:right w:val="none" w:sz="0" w:space="0" w:color="auto"/>
                  </w:divBdr>
                  <w:divsChild>
                    <w:div w:id="47152499">
                      <w:marLeft w:val="0"/>
                      <w:marRight w:val="0"/>
                      <w:marTop w:val="0"/>
                      <w:marBottom w:val="0"/>
                      <w:divBdr>
                        <w:top w:val="none" w:sz="0" w:space="0" w:color="auto"/>
                        <w:left w:val="none" w:sz="0" w:space="0" w:color="auto"/>
                        <w:bottom w:val="none" w:sz="0" w:space="0" w:color="auto"/>
                        <w:right w:val="none" w:sz="0" w:space="0" w:color="auto"/>
                      </w:divBdr>
                      <w:divsChild>
                        <w:div w:id="358776104">
                          <w:marLeft w:val="0"/>
                          <w:marRight w:val="0"/>
                          <w:marTop w:val="0"/>
                          <w:marBottom w:val="0"/>
                          <w:divBdr>
                            <w:top w:val="none" w:sz="0" w:space="0" w:color="auto"/>
                            <w:left w:val="none" w:sz="0" w:space="0" w:color="auto"/>
                            <w:bottom w:val="none" w:sz="0" w:space="0" w:color="auto"/>
                            <w:right w:val="none" w:sz="0" w:space="0" w:color="auto"/>
                          </w:divBdr>
                          <w:divsChild>
                            <w:div w:id="262688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5015181">
          <w:marLeft w:val="0"/>
          <w:marRight w:val="0"/>
          <w:marTop w:val="96"/>
          <w:marBottom w:val="300"/>
          <w:divBdr>
            <w:top w:val="none" w:sz="0" w:space="0" w:color="auto"/>
            <w:left w:val="none" w:sz="0" w:space="0" w:color="auto"/>
            <w:bottom w:val="none" w:sz="0" w:space="0" w:color="auto"/>
            <w:right w:val="none" w:sz="0" w:space="0" w:color="auto"/>
          </w:divBdr>
        </w:div>
        <w:div w:id="2088962275">
          <w:marLeft w:val="0"/>
          <w:marRight w:val="0"/>
          <w:marTop w:val="96"/>
          <w:marBottom w:val="300"/>
          <w:divBdr>
            <w:top w:val="none" w:sz="0" w:space="0" w:color="auto"/>
            <w:left w:val="none" w:sz="0" w:space="0" w:color="auto"/>
            <w:bottom w:val="none" w:sz="0" w:space="0" w:color="auto"/>
            <w:right w:val="none" w:sz="0" w:space="0" w:color="auto"/>
          </w:divBdr>
        </w:div>
        <w:div w:id="30886398">
          <w:marLeft w:val="0"/>
          <w:marRight w:val="0"/>
          <w:marTop w:val="96"/>
          <w:marBottom w:val="300"/>
          <w:divBdr>
            <w:top w:val="none" w:sz="0" w:space="0" w:color="auto"/>
            <w:left w:val="none" w:sz="0" w:space="0" w:color="auto"/>
            <w:bottom w:val="none" w:sz="0" w:space="0" w:color="auto"/>
            <w:right w:val="none" w:sz="0" w:space="0" w:color="auto"/>
          </w:divBdr>
        </w:div>
      </w:divsChild>
    </w:div>
    <w:div w:id="896666793">
      <w:bodyDiv w:val="1"/>
      <w:marLeft w:val="0"/>
      <w:marRight w:val="0"/>
      <w:marTop w:val="0"/>
      <w:marBottom w:val="0"/>
      <w:divBdr>
        <w:top w:val="none" w:sz="0" w:space="0" w:color="auto"/>
        <w:left w:val="none" w:sz="0" w:space="0" w:color="auto"/>
        <w:bottom w:val="none" w:sz="0" w:space="0" w:color="auto"/>
        <w:right w:val="none" w:sz="0" w:space="0" w:color="auto"/>
      </w:divBdr>
      <w:divsChild>
        <w:div w:id="1586184473">
          <w:marLeft w:val="0"/>
          <w:marRight w:val="0"/>
          <w:marTop w:val="96"/>
          <w:marBottom w:val="300"/>
          <w:divBdr>
            <w:top w:val="none" w:sz="0" w:space="0" w:color="auto"/>
            <w:left w:val="none" w:sz="0" w:space="0" w:color="auto"/>
            <w:bottom w:val="none" w:sz="0" w:space="0" w:color="auto"/>
            <w:right w:val="none" w:sz="0" w:space="0" w:color="auto"/>
          </w:divBdr>
        </w:div>
        <w:div w:id="1857839993">
          <w:marLeft w:val="0"/>
          <w:marRight w:val="0"/>
          <w:marTop w:val="96"/>
          <w:marBottom w:val="300"/>
          <w:divBdr>
            <w:top w:val="none" w:sz="0" w:space="0" w:color="auto"/>
            <w:left w:val="none" w:sz="0" w:space="0" w:color="auto"/>
            <w:bottom w:val="none" w:sz="0" w:space="0" w:color="auto"/>
            <w:right w:val="none" w:sz="0" w:space="0" w:color="auto"/>
          </w:divBdr>
        </w:div>
      </w:divsChild>
    </w:div>
    <w:div w:id="981888035">
      <w:bodyDiv w:val="1"/>
      <w:marLeft w:val="0"/>
      <w:marRight w:val="0"/>
      <w:marTop w:val="0"/>
      <w:marBottom w:val="0"/>
      <w:divBdr>
        <w:top w:val="none" w:sz="0" w:space="0" w:color="auto"/>
        <w:left w:val="none" w:sz="0" w:space="0" w:color="auto"/>
        <w:bottom w:val="none" w:sz="0" w:space="0" w:color="auto"/>
        <w:right w:val="none" w:sz="0" w:space="0" w:color="auto"/>
      </w:divBdr>
    </w:div>
    <w:div w:id="1043023798">
      <w:bodyDiv w:val="1"/>
      <w:marLeft w:val="0"/>
      <w:marRight w:val="0"/>
      <w:marTop w:val="0"/>
      <w:marBottom w:val="0"/>
      <w:divBdr>
        <w:top w:val="none" w:sz="0" w:space="0" w:color="auto"/>
        <w:left w:val="none" w:sz="0" w:space="0" w:color="auto"/>
        <w:bottom w:val="none" w:sz="0" w:space="0" w:color="auto"/>
        <w:right w:val="none" w:sz="0" w:space="0" w:color="auto"/>
      </w:divBdr>
    </w:div>
    <w:div w:id="1112435522">
      <w:bodyDiv w:val="1"/>
      <w:marLeft w:val="0"/>
      <w:marRight w:val="0"/>
      <w:marTop w:val="0"/>
      <w:marBottom w:val="0"/>
      <w:divBdr>
        <w:top w:val="none" w:sz="0" w:space="0" w:color="auto"/>
        <w:left w:val="none" w:sz="0" w:space="0" w:color="auto"/>
        <w:bottom w:val="none" w:sz="0" w:space="0" w:color="auto"/>
        <w:right w:val="none" w:sz="0" w:space="0" w:color="auto"/>
      </w:divBdr>
    </w:div>
    <w:div w:id="1131826294">
      <w:bodyDiv w:val="1"/>
      <w:marLeft w:val="0"/>
      <w:marRight w:val="0"/>
      <w:marTop w:val="0"/>
      <w:marBottom w:val="0"/>
      <w:divBdr>
        <w:top w:val="none" w:sz="0" w:space="0" w:color="auto"/>
        <w:left w:val="none" w:sz="0" w:space="0" w:color="auto"/>
        <w:bottom w:val="none" w:sz="0" w:space="0" w:color="auto"/>
        <w:right w:val="none" w:sz="0" w:space="0" w:color="auto"/>
      </w:divBdr>
      <w:divsChild>
        <w:div w:id="1316257243">
          <w:marLeft w:val="0"/>
          <w:marRight w:val="0"/>
          <w:marTop w:val="96"/>
          <w:marBottom w:val="300"/>
          <w:divBdr>
            <w:top w:val="none" w:sz="0" w:space="0" w:color="auto"/>
            <w:left w:val="none" w:sz="0" w:space="0" w:color="auto"/>
            <w:bottom w:val="none" w:sz="0" w:space="0" w:color="auto"/>
            <w:right w:val="none" w:sz="0" w:space="0" w:color="auto"/>
          </w:divBdr>
        </w:div>
        <w:div w:id="1942301964">
          <w:marLeft w:val="0"/>
          <w:marRight w:val="0"/>
          <w:marTop w:val="96"/>
          <w:marBottom w:val="300"/>
          <w:divBdr>
            <w:top w:val="none" w:sz="0" w:space="0" w:color="auto"/>
            <w:left w:val="none" w:sz="0" w:space="0" w:color="auto"/>
            <w:bottom w:val="none" w:sz="0" w:space="0" w:color="auto"/>
            <w:right w:val="none" w:sz="0" w:space="0" w:color="auto"/>
          </w:divBdr>
        </w:div>
      </w:divsChild>
    </w:div>
    <w:div w:id="1146893850">
      <w:bodyDiv w:val="1"/>
      <w:marLeft w:val="0"/>
      <w:marRight w:val="0"/>
      <w:marTop w:val="0"/>
      <w:marBottom w:val="0"/>
      <w:divBdr>
        <w:top w:val="none" w:sz="0" w:space="0" w:color="auto"/>
        <w:left w:val="none" w:sz="0" w:space="0" w:color="auto"/>
        <w:bottom w:val="none" w:sz="0" w:space="0" w:color="auto"/>
        <w:right w:val="none" w:sz="0" w:space="0" w:color="auto"/>
      </w:divBdr>
    </w:div>
    <w:div w:id="1179271208">
      <w:bodyDiv w:val="1"/>
      <w:marLeft w:val="0"/>
      <w:marRight w:val="0"/>
      <w:marTop w:val="0"/>
      <w:marBottom w:val="0"/>
      <w:divBdr>
        <w:top w:val="none" w:sz="0" w:space="0" w:color="auto"/>
        <w:left w:val="none" w:sz="0" w:space="0" w:color="auto"/>
        <w:bottom w:val="none" w:sz="0" w:space="0" w:color="auto"/>
        <w:right w:val="none" w:sz="0" w:space="0" w:color="auto"/>
      </w:divBdr>
    </w:div>
    <w:div w:id="1264267379">
      <w:bodyDiv w:val="1"/>
      <w:marLeft w:val="0"/>
      <w:marRight w:val="0"/>
      <w:marTop w:val="0"/>
      <w:marBottom w:val="0"/>
      <w:divBdr>
        <w:top w:val="none" w:sz="0" w:space="0" w:color="auto"/>
        <w:left w:val="none" w:sz="0" w:space="0" w:color="auto"/>
        <w:bottom w:val="none" w:sz="0" w:space="0" w:color="auto"/>
        <w:right w:val="none" w:sz="0" w:space="0" w:color="auto"/>
      </w:divBdr>
      <w:divsChild>
        <w:div w:id="575943788">
          <w:marLeft w:val="0"/>
          <w:marRight w:val="0"/>
          <w:marTop w:val="96"/>
          <w:marBottom w:val="300"/>
          <w:divBdr>
            <w:top w:val="none" w:sz="0" w:space="0" w:color="auto"/>
            <w:left w:val="none" w:sz="0" w:space="0" w:color="auto"/>
            <w:bottom w:val="none" w:sz="0" w:space="0" w:color="auto"/>
            <w:right w:val="none" w:sz="0" w:space="0" w:color="auto"/>
          </w:divBdr>
        </w:div>
        <w:div w:id="648167203">
          <w:marLeft w:val="0"/>
          <w:marRight w:val="0"/>
          <w:marTop w:val="96"/>
          <w:marBottom w:val="300"/>
          <w:divBdr>
            <w:top w:val="none" w:sz="0" w:space="0" w:color="auto"/>
            <w:left w:val="none" w:sz="0" w:space="0" w:color="auto"/>
            <w:bottom w:val="none" w:sz="0" w:space="0" w:color="auto"/>
            <w:right w:val="none" w:sz="0" w:space="0" w:color="auto"/>
          </w:divBdr>
        </w:div>
      </w:divsChild>
    </w:div>
    <w:div w:id="1300260866">
      <w:bodyDiv w:val="1"/>
      <w:marLeft w:val="0"/>
      <w:marRight w:val="0"/>
      <w:marTop w:val="0"/>
      <w:marBottom w:val="0"/>
      <w:divBdr>
        <w:top w:val="none" w:sz="0" w:space="0" w:color="auto"/>
        <w:left w:val="none" w:sz="0" w:space="0" w:color="auto"/>
        <w:bottom w:val="none" w:sz="0" w:space="0" w:color="auto"/>
        <w:right w:val="none" w:sz="0" w:space="0" w:color="auto"/>
      </w:divBdr>
    </w:div>
    <w:div w:id="1379430757">
      <w:bodyDiv w:val="1"/>
      <w:marLeft w:val="0"/>
      <w:marRight w:val="0"/>
      <w:marTop w:val="0"/>
      <w:marBottom w:val="0"/>
      <w:divBdr>
        <w:top w:val="none" w:sz="0" w:space="0" w:color="auto"/>
        <w:left w:val="none" w:sz="0" w:space="0" w:color="auto"/>
        <w:bottom w:val="none" w:sz="0" w:space="0" w:color="auto"/>
        <w:right w:val="none" w:sz="0" w:space="0" w:color="auto"/>
      </w:divBdr>
      <w:divsChild>
        <w:div w:id="1556043797">
          <w:marLeft w:val="0"/>
          <w:marRight w:val="0"/>
          <w:marTop w:val="96"/>
          <w:marBottom w:val="300"/>
          <w:divBdr>
            <w:top w:val="none" w:sz="0" w:space="0" w:color="auto"/>
            <w:left w:val="none" w:sz="0" w:space="0" w:color="auto"/>
            <w:bottom w:val="none" w:sz="0" w:space="0" w:color="auto"/>
            <w:right w:val="none" w:sz="0" w:space="0" w:color="auto"/>
          </w:divBdr>
        </w:div>
        <w:div w:id="766778058">
          <w:marLeft w:val="0"/>
          <w:marRight w:val="0"/>
          <w:marTop w:val="96"/>
          <w:marBottom w:val="300"/>
          <w:divBdr>
            <w:top w:val="none" w:sz="0" w:space="0" w:color="auto"/>
            <w:left w:val="none" w:sz="0" w:space="0" w:color="auto"/>
            <w:bottom w:val="none" w:sz="0" w:space="0" w:color="auto"/>
            <w:right w:val="none" w:sz="0" w:space="0" w:color="auto"/>
          </w:divBdr>
        </w:div>
      </w:divsChild>
    </w:div>
    <w:div w:id="1459375612">
      <w:bodyDiv w:val="1"/>
      <w:marLeft w:val="0"/>
      <w:marRight w:val="0"/>
      <w:marTop w:val="0"/>
      <w:marBottom w:val="0"/>
      <w:divBdr>
        <w:top w:val="none" w:sz="0" w:space="0" w:color="auto"/>
        <w:left w:val="none" w:sz="0" w:space="0" w:color="auto"/>
        <w:bottom w:val="none" w:sz="0" w:space="0" w:color="auto"/>
        <w:right w:val="none" w:sz="0" w:space="0" w:color="auto"/>
      </w:divBdr>
    </w:div>
    <w:div w:id="1511480160">
      <w:bodyDiv w:val="1"/>
      <w:marLeft w:val="0"/>
      <w:marRight w:val="0"/>
      <w:marTop w:val="0"/>
      <w:marBottom w:val="0"/>
      <w:divBdr>
        <w:top w:val="none" w:sz="0" w:space="0" w:color="auto"/>
        <w:left w:val="none" w:sz="0" w:space="0" w:color="auto"/>
        <w:bottom w:val="none" w:sz="0" w:space="0" w:color="auto"/>
        <w:right w:val="none" w:sz="0" w:space="0" w:color="auto"/>
      </w:divBdr>
    </w:div>
    <w:div w:id="1539858684">
      <w:bodyDiv w:val="1"/>
      <w:marLeft w:val="0"/>
      <w:marRight w:val="0"/>
      <w:marTop w:val="0"/>
      <w:marBottom w:val="0"/>
      <w:divBdr>
        <w:top w:val="none" w:sz="0" w:space="0" w:color="auto"/>
        <w:left w:val="none" w:sz="0" w:space="0" w:color="auto"/>
        <w:bottom w:val="none" w:sz="0" w:space="0" w:color="auto"/>
        <w:right w:val="none" w:sz="0" w:space="0" w:color="auto"/>
      </w:divBdr>
      <w:divsChild>
        <w:div w:id="1565681417">
          <w:marLeft w:val="0"/>
          <w:marRight w:val="0"/>
          <w:marTop w:val="96"/>
          <w:marBottom w:val="300"/>
          <w:divBdr>
            <w:top w:val="none" w:sz="0" w:space="0" w:color="auto"/>
            <w:left w:val="none" w:sz="0" w:space="0" w:color="auto"/>
            <w:bottom w:val="none" w:sz="0" w:space="0" w:color="auto"/>
            <w:right w:val="none" w:sz="0" w:space="0" w:color="auto"/>
          </w:divBdr>
        </w:div>
      </w:divsChild>
    </w:div>
    <w:div w:id="1569997213">
      <w:bodyDiv w:val="1"/>
      <w:marLeft w:val="0"/>
      <w:marRight w:val="0"/>
      <w:marTop w:val="0"/>
      <w:marBottom w:val="0"/>
      <w:divBdr>
        <w:top w:val="none" w:sz="0" w:space="0" w:color="auto"/>
        <w:left w:val="none" w:sz="0" w:space="0" w:color="auto"/>
        <w:bottom w:val="none" w:sz="0" w:space="0" w:color="auto"/>
        <w:right w:val="none" w:sz="0" w:space="0" w:color="auto"/>
      </w:divBdr>
      <w:divsChild>
        <w:div w:id="383724212">
          <w:marLeft w:val="0"/>
          <w:marRight w:val="0"/>
          <w:marTop w:val="96"/>
          <w:marBottom w:val="300"/>
          <w:divBdr>
            <w:top w:val="none" w:sz="0" w:space="0" w:color="auto"/>
            <w:left w:val="none" w:sz="0" w:space="0" w:color="auto"/>
            <w:bottom w:val="none" w:sz="0" w:space="0" w:color="auto"/>
            <w:right w:val="none" w:sz="0" w:space="0" w:color="auto"/>
          </w:divBdr>
        </w:div>
      </w:divsChild>
    </w:div>
    <w:div w:id="1572502684">
      <w:bodyDiv w:val="1"/>
      <w:marLeft w:val="0"/>
      <w:marRight w:val="0"/>
      <w:marTop w:val="0"/>
      <w:marBottom w:val="0"/>
      <w:divBdr>
        <w:top w:val="none" w:sz="0" w:space="0" w:color="auto"/>
        <w:left w:val="none" w:sz="0" w:space="0" w:color="auto"/>
        <w:bottom w:val="none" w:sz="0" w:space="0" w:color="auto"/>
        <w:right w:val="none" w:sz="0" w:space="0" w:color="auto"/>
      </w:divBdr>
    </w:div>
    <w:div w:id="1597666168">
      <w:bodyDiv w:val="1"/>
      <w:marLeft w:val="0"/>
      <w:marRight w:val="0"/>
      <w:marTop w:val="0"/>
      <w:marBottom w:val="0"/>
      <w:divBdr>
        <w:top w:val="none" w:sz="0" w:space="0" w:color="auto"/>
        <w:left w:val="none" w:sz="0" w:space="0" w:color="auto"/>
        <w:bottom w:val="none" w:sz="0" w:space="0" w:color="auto"/>
        <w:right w:val="none" w:sz="0" w:space="0" w:color="auto"/>
      </w:divBdr>
      <w:divsChild>
        <w:div w:id="1912546612">
          <w:marLeft w:val="0"/>
          <w:marRight w:val="0"/>
          <w:marTop w:val="96"/>
          <w:marBottom w:val="300"/>
          <w:divBdr>
            <w:top w:val="none" w:sz="0" w:space="0" w:color="auto"/>
            <w:left w:val="none" w:sz="0" w:space="0" w:color="auto"/>
            <w:bottom w:val="none" w:sz="0" w:space="0" w:color="auto"/>
            <w:right w:val="none" w:sz="0" w:space="0" w:color="auto"/>
          </w:divBdr>
        </w:div>
      </w:divsChild>
    </w:div>
    <w:div w:id="1628858160">
      <w:bodyDiv w:val="1"/>
      <w:marLeft w:val="0"/>
      <w:marRight w:val="0"/>
      <w:marTop w:val="0"/>
      <w:marBottom w:val="0"/>
      <w:divBdr>
        <w:top w:val="none" w:sz="0" w:space="0" w:color="auto"/>
        <w:left w:val="none" w:sz="0" w:space="0" w:color="auto"/>
        <w:bottom w:val="none" w:sz="0" w:space="0" w:color="auto"/>
        <w:right w:val="none" w:sz="0" w:space="0" w:color="auto"/>
      </w:divBdr>
      <w:divsChild>
        <w:div w:id="1663461438">
          <w:marLeft w:val="0"/>
          <w:marRight w:val="0"/>
          <w:marTop w:val="96"/>
          <w:marBottom w:val="300"/>
          <w:divBdr>
            <w:top w:val="none" w:sz="0" w:space="0" w:color="auto"/>
            <w:left w:val="none" w:sz="0" w:space="0" w:color="auto"/>
            <w:bottom w:val="none" w:sz="0" w:space="0" w:color="auto"/>
            <w:right w:val="none" w:sz="0" w:space="0" w:color="auto"/>
          </w:divBdr>
        </w:div>
      </w:divsChild>
    </w:div>
    <w:div w:id="1636989740">
      <w:bodyDiv w:val="1"/>
      <w:marLeft w:val="0"/>
      <w:marRight w:val="0"/>
      <w:marTop w:val="0"/>
      <w:marBottom w:val="0"/>
      <w:divBdr>
        <w:top w:val="none" w:sz="0" w:space="0" w:color="auto"/>
        <w:left w:val="none" w:sz="0" w:space="0" w:color="auto"/>
        <w:bottom w:val="none" w:sz="0" w:space="0" w:color="auto"/>
        <w:right w:val="none" w:sz="0" w:space="0" w:color="auto"/>
      </w:divBdr>
    </w:div>
    <w:div w:id="1649623731">
      <w:bodyDiv w:val="1"/>
      <w:marLeft w:val="0"/>
      <w:marRight w:val="0"/>
      <w:marTop w:val="0"/>
      <w:marBottom w:val="0"/>
      <w:divBdr>
        <w:top w:val="none" w:sz="0" w:space="0" w:color="auto"/>
        <w:left w:val="none" w:sz="0" w:space="0" w:color="auto"/>
        <w:bottom w:val="none" w:sz="0" w:space="0" w:color="auto"/>
        <w:right w:val="none" w:sz="0" w:space="0" w:color="auto"/>
      </w:divBdr>
      <w:divsChild>
        <w:div w:id="1568029055">
          <w:marLeft w:val="0"/>
          <w:marRight w:val="0"/>
          <w:marTop w:val="96"/>
          <w:marBottom w:val="300"/>
          <w:divBdr>
            <w:top w:val="none" w:sz="0" w:space="0" w:color="auto"/>
            <w:left w:val="none" w:sz="0" w:space="0" w:color="auto"/>
            <w:bottom w:val="none" w:sz="0" w:space="0" w:color="auto"/>
            <w:right w:val="none" w:sz="0" w:space="0" w:color="auto"/>
          </w:divBdr>
        </w:div>
        <w:div w:id="1574319666">
          <w:marLeft w:val="0"/>
          <w:marRight w:val="0"/>
          <w:marTop w:val="96"/>
          <w:marBottom w:val="300"/>
          <w:divBdr>
            <w:top w:val="none" w:sz="0" w:space="0" w:color="auto"/>
            <w:left w:val="none" w:sz="0" w:space="0" w:color="auto"/>
            <w:bottom w:val="none" w:sz="0" w:space="0" w:color="auto"/>
            <w:right w:val="none" w:sz="0" w:space="0" w:color="auto"/>
          </w:divBdr>
        </w:div>
      </w:divsChild>
    </w:div>
    <w:div w:id="1655179955">
      <w:bodyDiv w:val="1"/>
      <w:marLeft w:val="0"/>
      <w:marRight w:val="0"/>
      <w:marTop w:val="0"/>
      <w:marBottom w:val="0"/>
      <w:divBdr>
        <w:top w:val="none" w:sz="0" w:space="0" w:color="auto"/>
        <w:left w:val="none" w:sz="0" w:space="0" w:color="auto"/>
        <w:bottom w:val="none" w:sz="0" w:space="0" w:color="auto"/>
        <w:right w:val="none" w:sz="0" w:space="0" w:color="auto"/>
      </w:divBdr>
      <w:divsChild>
        <w:div w:id="790633723">
          <w:marLeft w:val="0"/>
          <w:marRight w:val="0"/>
          <w:marTop w:val="96"/>
          <w:marBottom w:val="300"/>
          <w:divBdr>
            <w:top w:val="none" w:sz="0" w:space="0" w:color="auto"/>
            <w:left w:val="none" w:sz="0" w:space="0" w:color="auto"/>
            <w:bottom w:val="none" w:sz="0" w:space="0" w:color="auto"/>
            <w:right w:val="none" w:sz="0" w:space="0" w:color="auto"/>
          </w:divBdr>
        </w:div>
        <w:div w:id="1729762375">
          <w:marLeft w:val="0"/>
          <w:marRight w:val="0"/>
          <w:marTop w:val="96"/>
          <w:marBottom w:val="300"/>
          <w:divBdr>
            <w:top w:val="none" w:sz="0" w:space="0" w:color="auto"/>
            <w:left w:val="none" w:sz="0" w:space="0" w:color="auto"/>
            <w:bottom w:val="none" w:sz="0" w:space="0" w:color="auto"/>
            <w:right w:val="none" w:sz="0" w:space="0" w:color="auto"/>
          </w:divBdr>
        </w:div>
      </w:divsChild>
    </w:div>
    <w:div w:id="1766685240">
      <w:bodyDiv w:val="1"/>
      <w:marLeft w:val="0"/>
      <w:marRight w:val="0"/>
      <w:marTop w:val="0"/>
      <w:marBottom w:val="0"/>
      <w:divBdr>
        <w:top w:val="none" w:sz="0" w:space="0" w:color="auto"/>
        <w:left w:val="none" w:sz="0" w:space="0" w:color="auto"/>
        <w:bottom w:val="none" w:sz="0" w:space="0" w:color="auto"/>
        <w:right w:val="none" w:sz="0" w:space="0" w:color="auto"/>
      </w:divBdr>
      <w:divsChild>
        <w:div w:id="1810972043">
          <w:marLeft w:val="0"/>
          <w:marRight w:val="0"/>
          <w:marTop w:val="96"/>
          <w:marBottom w:val="300"/>
          <w:divBdr>
            <w:top w:val="none" w:sz="0" w:space="0" w:color="auto"/>
            <w:left w:val="none" w:sz="0" w:space="0" w:color="auto"/>
            <w:bottom w:val="none" w:sz="0" w:space="0" w:color="auto"/>
            <w:right w:val="none" w:sz="0" w:space="0" w:color="auto"/>
          </w:divBdr>
          <w:divsChild>
            <w:div w:id="1319000647">
              <w:marLeft w:val="0"/>
              <w:marRight w:val="0"/>
              <w:marTop w:val="0"/>
              <w:marBottom w:val="0"/>
              <w:divBdr>
                <w:top w:val="none" w:sz="0" w:space="0" w:color="auto"/>
                <w:left w:val="none" w:sz="0" w:space="0" w:color="auto"/>
                <w:bottom w:val="none" w:sz="0" w:space="0" w:color="auto"/>
                <w:right w:val="none" w:sz="0" w:space="0" w:color="auto"/>
              </w:divBdr>
              <w:divsChild>
                <w:div w:id="252907737">
                  <w:marLeft w:val="0"/>
                  <w:marRight w:val="0"/>
                  <w:marTop w:val="0"/>
                  <w:marBottom w:val="0"/>
                  <w:divBdr>
                    <w:top w:val="none" w:sz="0" w:space="0" w:color="auto"/>
                    <w:left w:val="none" w:sz="0" w:space="0" w:color="auto"/>
                    <w:bottom w:val="none" w:sz="0" w:space="0" w:color="auto"/>
                    <w:right w:val="none" w:sz="0" w:space="0" w:color="auto"/>
                  </w:divBdr>
                  <w:divsChild>
                    <w:div w:id="1507209043">
                      <w:marLeft w:val="0"/>
                      <w:marRight w:val="0"/>
                      <w:marTop w:val="0"/>
                      <w:marBottom w:val="0"/>
                      <w:divBdr>
                        <w:top w:val="none" w:sz="0" w:space="0" w:color="auto"/>
                        <w:left w:val="none" w:sz="0" w:space="0" w:color="auto"/>
                        <w:bottom w:val="none" w:sz="0" w:space="0" w:color="auto"/>
                        <w:right w:val="none" w:sz="0" w:space="0" w:color="auto"/>
                      </w:divBdr>
                      <w:divsChild>
                        <w:div w:id="1937011232">
                          <w:marLeft w:val="0"/>
                          <w:marRight w:val="0"/>
                          <w:marTop w:val="0"/>
                          <w:marBottom w:val="0"/>
                          <w:divBdr>
                            <w:top w:val="none" w:sz="0" w:space="0" w:color="auto"/>
                            <w:left w:val="none" w:sz="0" w:space="0" w:color="auto"/>
                            <w:bottom w:val="none" w:sz="0" w:space="0" w:color="auto"/>
                            <w:right w:val="none" w:sz="0" w:space="0" w:color="auto"/>
                          </w:divBdr>
                          <w:divsChild>
                            <w:div w:id="1289552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11533810">
          <w:marLeft w:val="0"/>
          <w:marRight w:val="0"/>
          <w:marTop w:val="96"/>
          <w:marBottom w:val="300"/>
          <w:divBdr>
            <w:top w:val="none" w:sz="0" w:space="0" w:color="auto"/>
            <w:left w:val="none" w:sz="0" w:space="0" w:color="auto"/>
            <w:bottom w:val="none" w:sz="0" w:space="0" w:color="auto"/>
            <w:right w:val="none" w:sz="0" w:space="0" w:color="auto"/>
          </w:divBdr>
        </w:div>
        <w:div w:id="134570427">
          <w:marLeft w:val="0"/>
          <w:marRight w:val="0"/>
          <w:marTop w:val="96"/>
          <w:marBottom w:val="300"/>
          <w:divBdr>
            <w:top w:val="none" w:sz="0" w:space="0" w:color="auto"/>
            <w:left w:val="none" w:sz="0" w:space="0" w:color="auto"/>
            <w:bottom w:val="none" w:sz="0" w:space="0" w:color="auto"/>
            <w:right w:val="none" w:sz="0" w:space="0" w:color="auto"/>
          </w:divBdr>
        </w:div>
        <w:div w:id="2051877827">
          <w:marLeft w:val="0"/>
          <w:marRight w:val="0"/>
          <w:marTop w:val="96"/>
          <w:marBottom w:val="300"/>
          <w:divBdr>
            <w:top w:val="none" w:sz="0" w:space="0" w:color="auto"/>
            <w:left w:val="none" w:sz="0" w:space="0" w:color="auto"/>
            <w:bottom w:val="none" w:sz="0" w:space="0" w:color="auto"/>
            <w:right w:val="none" w:sz="0" w:space="0" w:color="auto"/>
          </w:divBdr>
        </w:div>
      </w:divsChild>
    </w:div>
    <w:div w:id="1835487856">
      <w:bodyDiv w:val="1"/>
      <w:marLeft w:val="0"/>
      <w:marRight w:val="0"/>
      <w:marTop w:val="0"/>
      <w:marBottom w:val="0"/>
      <w:divBdr>
        <w:top w:val="none" w:sz="0" w:space="0" w:color="auto"/>
        <w:left w:val="none" w:sz="0" w:space="0" w:color="auto"/>
        <w:bottom w:val="none" w:sz="0" w:space="0" w:color="auto"/>
        <w:right w:val="none" w:sz="0" w:space="0" w:color="auto"/>
      </w:divBdr>
      <w:divsChild>
        <w:div w:id="425735248">
          <w:marLeft w:val="0"/>
          <w:marRight w:val="0"/>
          <w:marTop w:val="96"/>
          <w:marBottom w:val="300"/>
          <w:divBdr>
            <w:top w:val="none" w:sz="0" w:space="0" w:color="auto"/>
            <w:left w:val="none" w:sz="0" w:space="0" w:color="auto"/>
            <w:bottom w:val="none" w:sz="0" w:space="0" w:color="auto"/>
            <w:right w:val="none" w:sz="0" w:space="0" w:color="auto"/>
          </w:divBdr>
        </w:div>
        <w:div w:id="1851140614">
          <w:marLeft w:val="0"/>
          <w:marRight w:val="0"/>
          <w:marTop w:val="96"/>
          <w:marBottom w:val="300"/>
          <w:divBdr>
            <w:top w:val="none" w:sz="0" w:space="0" w:color="auto"/>
            <w:left w:val="none" w:sz="0" w:space="0" w:color="auto"/>
            <w:bottom w:val="none" w:sz="0" w:space="0" w:color="auto"/>
            <w:right w:val="none" w:sz="0" w:space="0" w:color="auto"/>
          </w:divBdr>
        </w:div>
      </w:divsChild>
    </w:div>
    <w:div w:id="1843667284">
      <w:bodyDiv w:val="1"/>
      <w:marLeft w:val="0"/>
      <w:marRight w:val="0"/>
      <w:marTop w:val="0"/>
      <w:marBottom w:val="0"/>
      <w:divBdr>
        <w:top w:val="none" w:sz="0" w:space="0" w:color="auto"/>
        <w:left w:val="none" w:sz="0" w:space="0" w:color="auto"/>
        <w:bottom w:val="none" w:sz="0" w:space="0" w:color="auto"/>
        <w:right w:val="none" w:sz="0" w:space="0" w:color="auto"/>
      </w:divBdr>
      <w:divsChild>
        <w:div w:id="1127359124">
          <w:marLeft w:val="0"/>
          <w:marRight w:val="0"/>
          <w:marTop w:val="96"/>
          <w:marBottom w:val="300"/>
          <w:divBdr>
            <w:top w:val="none" w:sz="0" w:space="0" w:color="auto"/>
            <w:left w:val="none" w:sz="0" w:space="0" w:color="auto"/>
            <w:bottom w:val="none" w:sz="0" w:space="0" w:color="auto"/>
            <w:right w:val="none" w:sz="0" w:space="0" w:color="auto"/>
          </w:divBdr>
        </w:div>
        <w:div w:id="115488010">
          <w:marLeft w:val="0"/>
          <w:marRight w:val="0"/>
          <w:marTop w:val="96"/>
          <w:marBottom w:val="300"/>
          <w:divBdr>
            <w:top w:val="none" w:sz="0" w:space="0" w:color="auto"/>
            <w:left w:val="none" w:sz="0" w:space="0" w:color="auto"/>
            <w:bottom w:val="none" w:sz="0" w:space="0" w:color="auto"/>
            <w:right w:val="none" w:sz="0" w:space="0" w:color="auto"/>
          </w:divBdr>
        </w:div>
        <w:div w:id="1509562324">
          <w:marLeft w:val="0"/>
          <w:marRight w:val="0"/>
          <w:marTop w:val="96"/>
          <w:marBottom w:val="300"/>
          <w:divBdr>
            <w:top w:val="none" w:sz="0" w:space="0" w:color="auto"/>
            <w:left w:val="none" w:sz="0" w:space="0" w:color="auto"/>
            <w:bottom w:val="none" w:sz="0" w:space="0" w:color="auto"/>
            <w:right w:val="none" w:sz="0" w:space="0" w:color="auto"/>
          </w:divBdr>
        </w:div>
        <w:div w:id="859129300">
          <w:blockQuote w:val="1"/>
          <w:marLeft w:val="675"/>
          <w:marRight w:val="525"/>
          <w:marTop w:val="105"/>
          <w:marBottom w:val="150"/>
          <w:divBdr>
            <w:top w:val="none" w:sz="0" w:space="0" w:color="auto"/>
            <w:left w:val="none" w:sz="0" w:space="0" w:color="auto"/>
            <w:bottom w:val="none" w:sz="0" w:space="0" w:color="auto"/>
            <w:right w:val="none" w:sz="0" w:space="0" w:color="auto"/>
          </w:divBdr>
        </w:div>
      </w:divsChild>
    </w:div>
    <w:div w:id="1906452192">
      <w:bodyDiv w:val="1"/>
      <w:marLeft w:val="0"/>
      <w:marRight w:val="0"/>
      <w:marTop w:val="0"/>
      <w:marBottom w:val="0"/>
      <w:divBdr>
        <w:top w:val="none" w:sz="0" w:space="0" w:color="auto"/>
        <w:left w:val="none" w:sz="0" w:space="0" w:color="auto"/>
        <w:bottom w:val="none" w:sz="0" w:space="0" w:color="auto"/>
        <w:right w:val="none" w:sz="0" w:space="0" w:color="auto"/>
      </w:divBdr>
      <w:divsChild>
        <w:div w:id="1849370509">
          <w:marLeft w:val="0"/>
          <w:marRight w:val="0"/>
          <w:marTop w:val="96"/>
          <w:marBottom w:val="300"/>
          <w:divBdr>
            <w:top w:val="none" w:sz="0" w:space="0" w:color="auto"/>
            <w:left w:val="none" w:sz="0" w:space="0" w:color="auto"/>
            <w:bottom w:val="none" w:sz="0" w:space="0" w:color="auto"/>
            <w:right w:val="none" w:sz="0" w:space="0" w:color="auto"/>
          </w:divBdr>
        </w:div>
        <w:div w:id="1862166187">
          <w:marLeft w:val="0"/>
          <w:marRight w:val="0"/>
          <w:marTop w:val="96"/>
          <w:marBottom w:val="300"/>
          <w:divBdr>
            <w:top w:val="none" w:sz="0" w:space="0" w:color="auto"/>
            <w:left w:val="none" w:sz="0" w:space="0" w:color="auto"/>
            <w:bottom w:val="none" w:sz="0" w:space="0" w:color="auto"/>
            <w:right w:val="none" w:sz="0" w:space="0" w:color="auto"/>
          </w:divBdr>
        </w:div>
        <w:div w:id="405036697">
          <w:marLeft w:val="0"/>
          <w:marRight w:val="0"/>
          <w:marTop w:val="96"/>
          <w:marBottom w:val="300"/>
          <w:divBdr>
            <w:top w:val="none" w:sz="0" w:space="0" w:color="auto"/>
            <w:left w:val="none" w:sz="0" w:space="0" w:color="auto"/>
            <w:bottom w:val="none" w:sz="0" w:space="0" w:color="auto"/>
            <w:right w:val="none" w:sz="0" w:space="0" w:color="auto"/>
          </w:divBdr>
        </w:div>
        <w:div w:id="1199471933">
          <w:marLeft w:val="0"/>
          <w:marRight w:val="0"/>
          <w:marTop w:val="96"/>
          <w:marBottom w:val="300"/>
          <w:divBdr>
            <w:top w:val="none" w:sz="0" w:space="0" w:color="auto"/>
            <w:left w:val="none" w:sz="0" w:space="0" w:color="auto"/>
            <w:bottom w:val="none" w:sz="0" w:space="0" w:color="auto"/>
            <w:right w:val="none" w:sz="0" w:space="0" w:color="auto"/>
          </w:divBdr>
        </w:div>
        <w:div w:id="1448546132">
          <w:marLeft w:val="0"/>
          <w:marRight w:val="0"/>
          <w:marTop w:val="96"/>
          <w:marBottom w:val="300"/>
          <w:divBdr>
            <w:top w:val="none" w:sz="0" w:space="0" w:color="auto"/>
            <w:left w:val="none" w:sz="0" w:space="0" w:color="auto"/>
            <w:bottom w:val="none" w:sz="0" w:space="0" w:color="auto"/>
            <w:right w:val="none" w:sz="0" w:space="0" w:color="auto"/>
          </w:divBdr>
        </w:div>
        <w:div w:id="2112582484">
          <w:marLeft w:val="0"/>
          <w:marRight w:val="0"/>
          <w:marTop w:val="96"/>
          <w:marBottom w:val="300"/>
          <w:divBdr>
            <w:top w:val="none" w:sz="0" w:space="0" w:color="auto"/>
            <w:left w:val="none" w:sz="0" w:space="0" w:color="auto"/>
            <w:bottom w:val="none" w:sz="0" w:space="0" w:color="auto"/>
            <w:right w:val="none" w:sz="0" w:space="0" w:color="auto"/>
          </w:divBdr>
        </w:div>
        <w:div w:id="113258882">
          <w:marLeft w:val="0"/>
          <w:marRight w:val="0"/>
          <w:marTop w:val="96"/>
          <w:marBottom w:val="300"/>
          <w:divBdr>
            <w:top w:val="none" w:sz="0" w:space="0" w:color="auto"/>
            <w:left w:val="none" w:sz="0" w:space="0" w:color="auto"/>
            <w:bottom w:val="none" w:sz="0" w:space="0" w:color="auto"/>
            <w:right w:val="none" w:sz="0" w:space="0" w:color="auto"/>
          </w:divBdr>
        </w:div>
        <w:div w:id="1319769069">
          <w:marLeft w:val="0"/>
          <w:marRight w:val="0"/>
          <w:marTop w:val="96"/>
          <w:marBottom w:val="300"/>
          <w:divBdr>
            <w:top w:val="none" w:sz="0" w:space="0" w:color="auto"/>
            <w:left w:val="none" w:sz="0" w:space="0" w:color="auto"/>
            <w:bottom w:val="none" w:sz="0" w:space="0" w:color="auto"/>
            <w:right w:val="none" w:sz="0" w:space="0" w:color="auto"/>
          </w:divBdr>
        </w:div>
      </w:divsChild>
    </w:div>
    <w:div w:id="1911377557">
      <w:bodyDiv w:val="1"/>
      <w:marLeft w:val="0"/>
      <w:marRight w:val="0"/>
      <w:marTop w:val="0"/>
      <w:marBottom w:val="0"/>
      <w:divBdr>
        <w:top w:val="none" w:sz="0" w:space="0" w:color="auto"/>
        <w:left w:val="none" w:sz="0" w:space="0" w:color="auto"/>
        <w:bottom w:val="none" w:sz="0" w:space="0" w:color="auto"/>
        <w:right w:val="none" w:sz="0" w:space="0" w:color="auto"/>
      </w:divBdr>
    </w:div>
    <w:div w:id="1920796123">
      <w:bodyDiv w:val="1"/>
      <w:marLeft w:val="0"/>
      <w:marRight w:val="0"/>
      <w:marTop w:val="0"/>
      <w:marBottom w:val="0"/>
      <w:divBdr>
        <w:top w:val="none" w:sz="0" w:space="0" w:color="auto"/>
        <w:left w:val="none" w:sz="0" w:space="0" w:color="auto"/>
        <w:bottom w:val="none" w:sz="0" w:space="0" w:color="auto"/>
        <w:right w:val="none" w:sz="0" w:space="0" w:color="auto"/>
      </w:divBdr>
      <w:divsChild>
        <w:div w:id="681589358">
          <w:marLeft w:val="0"/>
          <w:marRight w:val="0"/>
          <w:marTop w:val="96"/>
          <w:marBottom w:val="300"/>
          <w:divBdr>
            <w:top w:val="none" w:sz="0" w:space="0" w:color="auto"/>
            <w:left w:val="none" w:sz="0" w:space="0" w:color="auto"/>
            <w:bottom w:val="none" w:sz="0" w:space="0" w:color="auto"/>
            <w:right w:val="none" w:sz="0" w:space="0" w:color="auto"/>
          </w:divBdr>
        </w:div>
        <w:div w:id="194584718">
          <w:marLeft w:val="0"/>
          <w:marRight w:val="0"/>
          <w:marTop w:val="96"/>
          <w:marBottom w:val="300"/>
          <w:divBdr>
            <w:top w:val="none" w:sz="0" w:space="0" w:color="auto"/>
            <w:left w:val="none" w:sz="0" w:space="0" w:color="auto"/>
            <w:bottom w:val="none" w:sz="0" w:space="0" w:color="auto"/>
            <w:right w:val="none" w:sz="0" w:space="0" w:color="auto"/>
          </w:divBdr>
        </w:div>
        <w:div w:id="267321651">
          <w:marLeft w:val="0"/>
          <w:marRight w:val="0"/>
          <w:marTop w:val="96"/>
          <w:marBottom w:val="300"/>
          <w:divBdr>
            <w:top w:val="none" w:sz="0" w:space="0" w:color="auto"/>
            <w:left w:val="none" w:sz="0" w:space="0" w:color="auto"/>
            <w:bottom w:val="none" w:sz="0" w:space="0" w:color="auto"/>
            <w:right w:val="none" w:sz="0" w:space="0" w:color="auto"/>
          </w:divBdr>
        </w:div>
        <w:div w:id="2140881905">
          <w:marLeft w:val="0"/>
          <w:marRight w:val="0"/>
          <w:marTop w:val="96"/>
          <w:marBottom w:val="300"/>
          <w:divBdr>
            <w:top w:val="none" w:sz="0" w:space="0" w:color="auto"/>
            <w:left w:val="none" w:sz="0" w:space="0" w:color="auto"/>
            <w:bottom w:val="none" w:sz="0" w:space="0" w:color="auto"/>
            <w:right w:val="none" w:sz="0" w:space="0" w:color="auto"/>
          </w:divBdr>
        </w:div>
        <w:div w:id="925529439">
          <w:marLeft w:val="0"/>
          <w:marRight w:val="0"/>
          <w:marTop w:val="96"/>
          <w:marBottom w:val="300"/>
          <w:divBdr>
            <w:top w:val="none" w:sz="0" w:space="0" w:color="auto"/>
            <w:left w:val="none" w:sz="0" w:space="0" w:color="auto"/>
            <w:bottom w:val="none" w:sz="0" w:space="0" w:color="auto"/>
            <w:right w:val="none" w:sz="0" w:space="0" w:color="auto"/>
          </w:divBdr>
        </w:div>
        <w:div w:id="1733042804">
          <w:marLeft w:val="0"/>
          <w:marRight w:val="0"/>
          <w:marTop w:val="96"/>
          <w:marBottom w:val="300"/>
          <w:divBdr>
            <w:top w:val="none" w:sz="0" w:space="0" w:color="auto"/>
            <w:left w:val="none" w:sz="0" w:space="0" w:color="auto"/>
            <w:bottom w:val="none" w:sz="0" w:space="0" w:color="auto"/>
            <w:right w:val="none" w:sz="0" w:space="0" w:color="auto"/>
          </w:divBdr>
        </w:div>
        <w:div w:id="1102068938">
          <w:marLeft w:val="0"/>
          <w:marRight w:val="0"/>
          <w:marTop w:val="96"/>
          <w:marBottom w:val="300"/>
          <w:divBdr>
            <w:top w:val="none" w:sz="0" w:space="0" w:color="auto"/>
            <w:left w:val="none" w:sz="0" w:space="0" w:color="auto"/>
            <w:bottom w:val="none" w:sz="0" w:space="0" w:color="auto"/>
            <w:right w:val="none" w:sz="0" w:space="0" w:color="auto"/>
          </w:divBdr>
        </w:div>
        <w:div w:id="945845883">
          <w:marLeft w:val="0"/>
          <w:marRight w:val="0"/>
          <w:marTop w:val="96"/>
          <w:marBottom w:val="300"/>
          <w:divBdr>
            <w:top w:val="none" w:sz="0" w:space="0" w:color="auto"/>
            <w:left w:val="none" w:sz="0" w:space="0" w:color="auto"/>
            <w:bottom w:val="none" w:sz="0" w:space="0" w:color="auto"/>
            <w:right w:val="none" w:sz="0" w:space="0" w:color="auto"/>
          </w:divBdr>
        </w:div>
      </w:divsChild>
    </w:div>
    <w:div w:id="1956135059">
      <w:bodyDiv w:val="1"/>
      <w:marLeft w:val="0"/>
      <w:marRight w:val="0"/>
      <w:marTop w:val="0"/>
      <w:marBottom w:val="0"/>
      <w:divBdr>
        <w:top w:val="none" w:sz="0" w:space="0" w:color="auto"/>
        <w:left w:val="none" w:sz="0" w:space="0" w:color="auto"/>
        <w:bottom w:val="none" w:sz="0" w:space="0" w:color="auto"/>
        <w:right w:val="none" w:sz="0" w:space="0" w:color="auto"/>
      </w:divBdr>
      <w:divsChild>
        <w:div w:id="1360476295">
          <w:marLeft w:val="0"/>
          <w:marRight w:val="0"/>
          <w:marTop w:val="96"/>
          <w:marBottom w:val="300"/>
          <w:divBdr>
            <w:top w:val="none" w:sz="0" w:space="0" w:color="auto"/>
            <w:left w:val="none" w:sz="0" w:space="0" w:color="auto"/>
            <w:bottom w:val="none" w:sz="0" w:space="0" w:color="auto"/>
            <w:right w:val="none" w:sz="0" w:space="0" w:color="auto"/>
          </w:divBdr>
        </w:div>
        <w:div w:id="783311899">
          <w:marLeft w:val="0"/>
          <w:marRight w:val="0"/>
          <w:marTop w:val="96"/>
          <w:marBottom w:val="300"/>
          <w:divBdr>
            <w:top w:val="none" w:sz="0" w:space="0" w:color="auto"/>
            <w:left w:val="none" w:sz="0" w:space="0" w:color="auto"/>
            <w:bottom w:val="none" w:sz="0" w:space="0" w:color="auto"/>
            <w:right w:val="none" w:sz="0" w:space="0" w:color="auto"/>
          </w:divBdr>
        </w:div>
      </w:divsChild>
    </w:div>
    <w:div w:id="1961911046">
      <w:bodyDiv w:val="1"/>
      <w:marLeft w:val="0"/>
      <w:marRight w:val="0"/>
      <w:marTop w:val="0"/>
      <w:marBottom w:val="0"/>
      <w:divBdr>
        <w:top w:val="none" w:sz="0" w:space="0" w:color="auto"/>
        <w:left w:val="none" w:sz="0" w:space="0" w:color="auto"/>
        <w:bottom w:val="none" w:sz="0" w:space="0" w:color="auto"/>
        <w:right w:val="none" w:sz="0" w:space="0" w:color="auto"/>
      </w:divBdr>
    </w:div>
    <w:div w:id="2014722981">
      <w:bodyDiv w:val="1"/>
      <w:marLeft w:val="0"/>
      <w:marRight w:val="0"/>
      <w:marTop w:val="0"/>
      <w:marBottom w:val="0"/>
      <w:divBdr>
        <w:top w:val="none" w:sz="0" w:space="0" w:color="auto"/>
        <w:left w:val="none" w:sz="0" w:space="0" w:color="auto"/>
        <w:bottom w:val="none" w:sz="0" w:space="0" w:color="auto"/>
        <w:right w:val="none" w:sz="0" w:space="0" w:color="auto"/>
      </w:divBdr>
    </w:div>
    <w:div w:id="2039155268">
      <w:bodyDiv w:val="1"/>
      <w:marLeft w:val="0"/>
      <w:marRight w:val="0"/>
      <w:marTop w:val="0"/>
      <w:marBottom w:val="0"/>
      <w:divBdr>
        <w:top w:val="none" w:sz="0" w:space="0" w:color="auto"/>
        <w:left w:val="none" w:sz="0" w:space="0" w:color="auto"/>
        <w:bottom w:val="none" w:sz="0" w:space="0" w:color="auto"/>
        <w:right w:val="none" w:sz="0" w:space="0" w:color="auto"/>
      </w:divBdr>
    </w:div>
    <w:div w:id="2084060535">
      <w:bodyDiv w:val="1"/>
      <w:marLeft w:val="0"/>
      <w:marRight w:val="0"/>
      <w:marTop w:val="0"/>
      <w:marBottom w:val="0"/>
      <w:divBdr>
        <w:top w:val="none" w:sz="0" w:space="0" w:color="auto"/>
        <w:left w:val="none" w:sz="0" w:space="0" w:color="auto"/>
        <w:bottom w:val="none" w:sz="0" w:space="0" w:color="auto"/>
        <w:right w:val="none" w:sz="0" w:space="0" w:color="auto"/>
      </w:divBdr>
      <w:divsChild>
        <w:div w:id="800611652">
          <w:marLeft w:val="0"/>
          <w:marRight w:val="0"/>
          <w:marTop w:val="96"/>
          <w:marBottom w:val="300"/>
          <w:divBdr>
            <w:top w:val="none" w:sz="0" w:space="0" w:color="auto"/>
            <w:left w:val="none" w:sz="0" w:space="0" w:color="auto"/>
            <w:bottom w:val="none" w:sz="0" w:space="0" w:color="auto"/>
            <w:right w:val="none" w:sz="0" w:space="0" w:color="auto"/>
          </w:divBdr>
        </w:div>
        <w:div w:id="1401051643">
          <w:marLeft w:val="0"/>
          <w:marRight w:val="0"/>
          <w:marTop w:val="96"/>
          <w:marBottom w:val="300"/>
          <w:divBdr>
            <w:top w:val="none" w:sz="0" w:space="0" w:color="auto"/>
            <w:left w:val="none" w:sz="0" w:space="0" w:color="auto"/>
            <w:bottom w:val="none" w:sz="0" w:space="0" w:color="auto"/>
            <w:right w:val="none" w:sz="0" w:space="0" w:color="auto"/>
          </w:divBdr>
        </w:div>
        <w:div w:id="1957563062">
          <w:marLeft w:val="0"/>
          <w:marRight w:val="0"/>
          <w:marTop w:val="96"/>
          <w:marBottom w:val="300"/>
          <w:divBdr>
            <w:top w:val="none" w:sz="0" w:space="0" w:color="auto"/>
            <w:left w:val="none" w:sz="0" w:space="0" w:color="auto"/>
            <w:bottom w:val="none" w:sz="0" w:space="0" w:color="auto"/>
            <w:right w:val="none" w:sz="0" w:space="0" w:color="auto"/>
          </w:divBdr>
        </w:div>
        <w:div w:id="1652177257">
          <w:marLeft w:val="0"/>
          <w:marRight w:val="0"/>
          <w:marTop w:val="96"/>
          <w:marBottom w:val="300"/>
          <w:divBdr>
            <w:top w:val="none" w:sz="0" w:space="0" w:color="auto"/>
            <w:left w:val="none" w:sz="0" w:space="0" w:color="auto"/>
            <w:bottom w:val="none" w:sz="0" w:space="0" w:color="auto"/>
            <w:right w:val="none" w:sz="0" w:space="0" w:color="auto"/>
          </w:divBdr>
        </w:div>
        <w:div w:id="401804381">
          <w:marLeft w:val="0"/>
          <w:marRight w:val="0"/>
          <w:marTop w:val="96"/>
          <w:marBottom w:val="300"/>
          <w:divBdr>
            <w:top w:val="none" w:sz="0" w:space="0" w:color="auto"/>
            <w:left w:val="none" w:sz="0" w:space="0" w:color="auto"/>
            <w:bottom w:val="none" w:sz="0" w:space="0" w:color="auto"/>
            <w:right w:val="none" w:sz="0" w:space="0" w:color="auto"/>
          </w:divBdr>
        </w:div>
        <w:div w:id="1657418599">
          <w:marLeft w:val="0"/>
          <w:marRight w:val="0"/>
          <w:marTop w:val="96"/>
          <w:marBottom w:val="300"/>
          <w:divBdr>
            <w:top w:val="none" w:sz="0" w:space="0" w:color="auto"/>
            <w:left w:val="none" w:sz="0" w:space="0" w:color="auto"/>
            <w:bottom w:val="none" w:sz="0" w:space="0" w:color="auto"/>
            <w:right w:val="none" w:sz="0" w:space="0" w:color="auto"/>
          </w:divBdr>
        </w:div>
        <w:div w:id="182742121">
          <w:marLeft w:val="0"/>
          <w:marRight w:val="0"/>
          <w:marTop w:val="96"/>
          <w:marBottom w:val="300"/>
          <w:divBdr>
            <w:top w:val="none" w:sz="0" w:space="0" w:color="auto"/>
            <w:left w:val="none" w:sz="0" w:space="0" w:color="auto"/>
            <w:bottom w:val="none" w:sz="0" w:space="0" w:color="auto"/>
            <w:right w:val="none" w:sz="0" w:space="0" w:color="auto"/>
          </w:divBdr>
        </w:div>
        <w:div w:id="473301569">
          <w:marLeft w:val="0"/>
          <w:marRight w:val="0"/>
          <w:marTop w:val="96"/>
          <w:marBottom w:val="300"/>
          <w:divBdr>
            <w:top w:val="none" w:sz="0" w:space="0" w:color="auto"/>
            <w:left w:val="none" w:sz="0" w:space="0" w:color="auto"/>
            <w:bottom w:val="none" w:sz="0" w:space="0" w:color="auto"/>
            <w:right w:val="none" w:sz="0" w:space="0" w:color="auto"/>
          </w:divBdr>
        </w:div>
      </w:divsChild>
    </w:div>
    <w:div w:id="2100906625">
      <w:bodyDiv w:val="1"/>
      <w:marLeft w:val="0"/>
      <w:marRight w:val="0"/>
      <w:marTop w:val="0"/>
      <w:marBottom w:val="0"/>
      <w:divBdr>
        <w:top w:val="none" w:sz="0" w:space="0" w:color="auto"/>
        <w:left w:val="none" w:sz="0" w:space="0" w:color="auto"/>
        <w:bottom w:val="none" w:sz="0" w:space="0" w:color="auto"/>
        <w:right w:val="none" w:sz="0" w:space="0" w:color="auto"/>
      </w:divBdr>
      <w:divsChild>
        <w:div w:id="1821650757">
          <w:marLeft w:val="0"/>
          <w:marRight w:val="300"/>
          <w:marTop w:val="96"/>
          <w:marBottom w:val="300"/>
          <w:divBdr>
            <w:top w:val="none" w:sz="0" w:space="0" w:color="auto"/>
            <w:left w:val="none" w:sz="0" w:space="0" w:color="auto"/>
            <w:bottom w:val="none" w:sz="0" w:space="0" w:color="auto"/>
            <w:right w:val="none" w:sz="0" w:space="0" w:color="auto"/>
          </w:divBdr>
        </w:div>
        <w:div w:id="173106618">
          <w:marLeft w:val="0"/>
          <w:marRight w:val="300"/>
          <w:marTop w:val="96"/>
          <w:marBottom w:val="300"/>
          <w:divBdr>
            <w:top w:val="none" w:sz="0" w:space="0" w:color="auto"/>
            <w:left w:val="none" w:sz="0" w:space="0" w:color="auto"/>
            <w:bottom w:val="none" w:sz="0" w:space="0" w:color="auto"/>
            <w:right w:val="none" w:sz="0" w:space="0" w:color="auto"/>
          </w:divBdr>
        </w:div>
        <w:div w:id="781336624">
          <w:marLeft w:val="300"/>
          <w:marRight w:val="0"/>
          <w:marTop w:val="96"/>
          <w:marBottom w:val="3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76</TotalTime>
  <Pages>3</Pages>
  <Words>818</Words>
  <Characters>4664</Characters>
  <Application>Microsoft Office Word</Application>
  <DocSecurity>0</DocSecurity>
  <Lines>38</Lines>
  <Paragraphs>10</Paragraphs>
  <ScaleCrop>false</ScaleCrop>
  <HeadingPairs>
    <vt:vector size="2" baseType="variant">
      <vt:variant>
        <vt:lpstr>Konu Başlığı</vt:lpstr>
      </vt:variant>
      <vt:variant>
        <vt:i4>1</vt:i4>
      </vt:variant>
    </vt:vector>
  </HeadingPairs>
  <TitlesOfParts>
    <vt:vector size="1" baseType="lpstr">
      <vt:lpstr/>
    </vt:vector>
  </TitlesOfParts>
  <Company>rocco</Company>
  <LinksUpToDate>false</LinksUpToDate>
  <CharactersWithSpaces>5472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www.FenEhli.com</dc:creator>
  <cp:keywords>www.FenEhli.com</cp:keywords>
  <cp:lastModifiedBy>Yavuz</cp:lastModifiedBy>
  <cp:revision>11</cp:revision>
  <dcterms:created xsi:type="dcterms:W3CDTF">2016-05-06T13:45:00Z</dcterms:created>
  <dcterms:modified xsi:type="dcterms:W3CDTF">2017-05-04T17:06:00Z</dcterms:modified>
</cp:coreProperties>
</file>